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90E" w:rsidRPr="00DE2C31" w:rsidRDefault="00C4690E" w:rsidP="00C4690E">
      <w:pPr>
        <w:pStyle w:val="BodyText"/>
        <w:rPr>
          <w:rFonts w:ascii="Tahoma" w:hAnsi="Tahoma" w:cs="Tahoma"/>
          <w:lang w:val="hr-HR"/>
        </w:rPr>
      </w:pPr>
      <w:r w:rsidRPr="00DE2C31">
        <w:rPr>
          <w:rFonts w:ascii="Tahoma" w:hAnsi="Tahoma" w:cs="Tahoma"/>
          <w:lang w:val="hr-HR"/>
        </w:rPr>
        <w:t>Na temelju Zaključka Poglavarstva Grada Rijeke, kao vlasnika nekretnine, KLASA: 620-01/07-02/14, URBROJ: 2170-01-07-00-07-1 od 30. kolovoza 2007. godine, RIJEKA SPORT d.o.o. Rijeka, trg Viktora Bubnja 1, kao upravitelj (u daljnjem tekstu zakupodavac), objavljuje sljedeći:</w:t>
      </w:r>
    </w:p>
    <w:p w:rsidR="00C4690E" w:rsidRDefault="00C4690E" w:rsidP="00C4690E">
      <w:pPr>
        <w:pStyle w:val="BodyText"/>
        <w:rPr>
          <w:sz w:val="22"/>
          <w:szCs w:val="22"/>
          <w:lang w:val="hr-HR"/>
        </w:rPr>
      </w:pPr>
    </w:p>
    <w:p w:rsidR="00C4690E" w:rsidRPr="002337A1" w:rsidRDefault="00C4690E" w:rsidP="00C4690E">
      <w:pPr>
        <w:pStyle w:val="BodyText"/>
        <w:rPr>
          <w:sz w:val="22"/>
          <w:szCs w:val="22"/>
          <w:lang w:val="hr-HR"/>
        </w:rPr>
      </w:pPr>
    </w:p>
    <w:p w:rsidR="00C4690E" w:rsidRPr="002337A1" w:rsidRDefault="00C4690E" w:rsidP="00C4690E">
      <w:pPr>
        <w:pStyle w:val="NoSpacing"/>
        <w:jc w:val="center"/>
        <w:rPr>
          <w:rFonts w:ascii="Arial" w:hAnsi="Arial" w:cs="Arial"/>
          <w:b/>
          <w:bCs/>
          <w:sz w:val="24"/>
          <w:szCs w:val="24"/>
        </w:rPr>
      </w:pPr>
      <w:r w:rsidRPr="002337A1">
        <w:rPr>
          <w:rFonts w:ascii="Arial" w:hAnsi="Arial" w:cs="Arial"/>
          <w:b/>
          <w:bCs/>
          <w:sz w:val="24"/>
          <w:szCs w:val="24"/>
        </w:rPr>
        <w:t>NATJEČAJ ZA DAVANJE U ZAKUP POSLOVN</w:t>
      </w:r>
      <w:r>
        <w:rPr>
          <w:rFonts w:ascii="Arial" w:hAnsi="Arial" w:cs="Arial"/>
          <w:b/>
          <w:bCs/>
          <w:sz w:val="24"/>
          <w:szCs w:val="24"/>
        </w:rPr>
        <w:t>IH</w:t>
      </w:r>
      <w:r w:rsidRPr="002337A1">
        <w:rPr>
          <w:rFonts w:ascii="Arial" w:hAnsi="Arial" w:cs="Arial"/>
          <w:b/>
          <w:bCs/>
          <w:sz w:val="24"/>
          <w:szCs w:val="24"/>
        </w:rPr>
        <w:t xml:space="preserve"> PROSTORA</w:t>
      </w:r>
    </w:p>
    <w:p w:rsidR="00C4690E" w:rsidRDefault="00C4690E" w:rsidP="00C4690E">
      <w:pPr>
        <w:pStyle w:val="NoSpacing"/>
        <w:jc w:val="center"/>
        <w:rPr>
          <w:rFonts w:ascii="Arial" w:hAnsi="Arial" w:cs="Arial"/>
          <w:b/>
          <w:bCs/>
          <w:sz w:val="24"/>
          <w:szCs w:val="24"/>
        </w:rPr>
      </w:pPr>
      <w:r w:rsidRPr="002337A1">
        <w:rPr>
          <w:rFonts w:ascii="Arial" w:hAnsi="Arial" w:cs="Arial"/>
          <w:b/>
          <w:bCs/>
          <w:sz w:val="24"/>
          <w:szCs w:val="24"/>
        </w:rPr>
        <w:t>PROVOĐENJEM USMENOG NADMETANJA (LICITACIJA)</w:t>
      </w:r>
    </w:p>
    <w:p w:rsidR="00133F17" w:rsidRDefault="00133F17" w:rsidP="00C4690E">
      <w:pPr>
        <w:pStyle w:val="NoSpacing"/>
        <w:jc w:val="center"/>
        <w:rPr>
          <w:rFonts w:ascii="Arial" w:hAnsi="Arial" w:cs="Arial"/>
          <w:b/>
          <w:bCs/>
          <w:sz w:val="24"/>
          <w:szCs w:val="24"/>
        </w:rPr>
      </w:pPr>
    </w:p>
    <w:p w:rsidR="00133F17" w:rsidRDefault="00133F17" w:rsidP="00C4690E">
      <w:pPr>
        <w:pStyle w:val="NoSpacing"/>
        <w:jc w:val="center"/>
        <w:rPr>
          <w:rFonts w:ascii="Arial" w:hAnsi="Arial" w:cs="Arial"/>
          <w:b/>
          <w:bCs/>
          <w:sz w:val="24"/>
          <w:szCs w:val="24"/>
        </w:rPr>
      </w:pPr>
    </w:p>
    <w:tbl>
      <w:tblPr>
        <w:tblStyle w:val="LightList-Accent5"/>
        <w:tblW w:w="10206" w:type="dxa"/>
        <w:tblInd w:w="-572" w:type="dxa"/>
        <w:tblLayout w:type="fixed"/>
        <w:tblLook w:val="04A0" w:firstRow="1" w:lastRow="0" w:firstColumn="1" w:lastColumn="0" w:noHBand="0" w:noVBand="1"/>
      </w:tblPr>
      <w:tblGrid>
        <w:gridCol w:w="567"/>
        <w:gridCol w:w="1276"/>
        <w:gridCol w:w="1134"/>
        <w:gridCol w:w="1276"/>
        <w:gridCol w:w="992"/>
        <w:gridCol w:w="1134"/>
        <w:gridCol w:w="992"/>
        <w:gridCol w:w="851"/>
        <w:gridCol w:w="992"/>
        <w:gridCol w:w="992"/>
      </w:tblGrid>
      <w:tr w:rsidR="00D574D9" w:rsidTr="00D574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133F17" w:rsidRDefault="00133F17" w:rsidP="008745E7">
            <w:pPr>
              <w:pStyle w:val="NoSpacing"/>
              <w:spacing w:before="0" w:beforeAutospacing="0" w:afterAutospacing="0"/>
              <w:jc w:val="center"/>
              <w:rPr>
                <w:rFonts w:ascii="Arial" w:hAnsi="Arial" w:cs="Arial"/>
                <w:color w:val="auto"/>
                <w:sz w:val="14"/>
                <w:szCs w:val="14"/>
                <w:lang w:val="hr-HR"/>
              </w:rPr>
            </w:pPr>
            <w:r>
              <w:rPr>
                <w:rFonts w:ascii="Arial" w:hAnsi="Arial" w:cs="Arial"/>
                <w:color w:val="auto"/>
                <w:sz w:val="14"/>
                <w:szCs w:val="14"/>
                <w:lang w:val="hr-HR"/>
              </w:rPr>
              <w:t>Red.</w:t>
            </w:r>
          </w:p>
          <w:p w:rsidR="00133F17" w:rsidRDefault="00133F17" w:rsidP="008745E7">
            <w:pPr>
              <w:pStyle w:val="NoSpacing"/>
              <w:spacing w:before="0" w:beforeAutospacing="0" w:afterAutospacing="0"/>
              <w:jc w:val="center"/>
              <w:rPr>
                <w:color w:val="auto"/>
                <w:sz w:val="14"/>
                <w:szCs w:val="14"/>
                <w:lang w:val="hr-HR"/>
              </w:rPr>
            </w:pPr>
            <w:r>
              <w:rPr>
                <w:rFonts w:ascii="Arial" w:hAnsi="Arial" w:cs="Arial"/>
                <w:color w:val="auto"/>
                <w:sz w:val="14"/>
                <w:szCs w:val="14"/>
                <w:lang w:val="hr-HR"/>
              </w:rPr>
              <w:t>Br.</w:t>
            </w:r>
          </w:p>
        </w:tc>
        <w:tc>
          <w:tcPr>
            <w:tcW w:w="127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133F17" w:rsidRDefault="00133F17" w:rsidP="008745E7">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4"/>
                <w:szCs w:val="14"/>
                <w:lang w:val="hr-HR"/>
              </w:rPr>
            </w:pPr>
          </w:p>
          <w:p w:rsidR="00133F17" w:rsidRDefault="00133F17" w:rsidP="008745E7">
            <w:pPr>
              <w:pStyle w:val="NoSpacing"/>
              <w:spacing w:before="0" w:beforeAutospacing="0" w:afterAutospacing="0"/>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4"/>
                <w:szCs w:val="14"/>
                <w:lang w:val="hr-HR"/>
              </w:rPr>
            </w:pPr>
            <w:r>
              <w:rPr>
                <w:rFonts w:ascii="Arial" w:hAnsi="Arial" w:cs="Arial"/>
                <w:color w:val="auto"/>
                <w:sz w:val="14"/>
                <w:szCs w:val="14"/>
                <w:lang w:val="hr-HR"/>
              </w:rPr>
              <w:t>Adresa prostora</w:t>
            </w:r>
          </w:p>
        </w:tc>
        <w:tc>
          <w:tcPr>
            <w:tcW w:w="1134"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133F17" w:rsidRDefault="00133F17" w:rsidP="008745E7">
            <w:pPr>
              <w:pStyle w:val="NoSpacing"/>
              <w:jc w:val="center"/>
              <w:cnfStyle w:val="100000000000" w:firstRow="1" w:lastRow="0" w:firstColumn="0" w:lastColumn="0" w:oddVBand="0" w:evenVBand="0" w:oddHBand="0" w:evenHBand="0" w:firstRowFirstColumn="0" w:firstRowLastColumn="0" w:lastRowFirstColumn="0" w:lastRowLastColumn="0"/>
              <w:rPr>
                <w:rFonts w:asciiTheme="minorBidi" w:hAnsiTheme="minorBidi"/>
                <w:color w:val="auto"/>
                <w:sz w:val="14"/>
                <w:szCs w:val="14"/>
                <w:lang w:val="hr-HR"/>
              </w:rPr>
            </w:pPr>
          </w:p>
          <w:p w:rsidR="00133F17" w:rsidRDefault="00133F17" w:rsidP="008745E7">
            <w:pPr>
              <w:pStyle w:val="NoSpacing"/>
              <w:spacing w:before="0" w:beforeAutospacing="0" w:afterAutospacing="0"/>
              <w:jc w:val="center"/>
              <w:cnfStyle w:val="100000000000" w:firstRow="1" w:lastRow="0" w:firstColumn="0" w:lastColumn="0" w:oddVBand="0" w:evenVBand="0" w:oddHBand="0" w:evenHBand="0" w:firstRowFirstColumn="0" w:firstRowLastColumn="0" w:lastRowFirstColumn="0" w:lastRowLastColumn="0"/>
              <w:rPr>
                <w:rFonts w:asciiTheme="minorBidi" w:hAnsiTheme="minorBidi"/>
                <w:color w:val="auto"/>
                <w:sz w:val="14"/>
                <w:szCs w:val="14"/>
                <w:lang w:val="hr-HR"/>
              </w:rPr>
            </w:pPr>
            <w:r>
              <w:rPr>
                <w:rFonts w:asciiTheme="minorBidi" w:hAnsiTheme="minorBidi"/>
                <w:color w:val="auto"/>
                <w:sz w:val="14"/>
                <w:szCs w:val="14"/>
                <w:lang w:val="hr-HR"/>
              </w:rPr>
              <w:t>Djelatnost</w:t>
            </w:r>
          </w:p>
        </w:tc>
        <w:tc>
          <w:tcPr>
            <w:tcW w:w="127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133F17" w:rsidRDefault="00133F17" w:rsidP="008745E7">
            <w:pPr>
              <w:pStyle w:val="NoSpacing"/>
              <w:jc w:val="center"/>
              <w:cnfStyle w:val="100000000000" w:firstRow="1" w:lastRow="0" w:firstColumn="0" w:lastColumn="0" w:oddVBand="0" w:evenVBand="0" w:oddHBand="0" w:evenHBand="0" w:firstRowFirstColumn="0" w:firstRowLastColumn="0" w:lastRowFirstColumn="0" w:lastRowLastColumn="0"/>
              <w:rPr>
                <w:rFonts w:asciiTheme="minorBidi" w:hAnsiTheme="minorBidi"/>
                <w:color w:val="auto"/>
                <w:sz w:val="14"/>
                <w:szCs w:val="14"/>
                <w:lang w:val="hr-HR"/>
              </w:rPr>
            </w:pPr>
          </w:p>
          <w:p w:rsidR="00133F17" w:rsidRDefault="00133F17" w:rsidP="008745E7">
            <w:pPr>
              <w:pStyle w:val="NoSpacing"/>
              <w:spacing w:before="0" w:beforeAutospacing="0" w:afterAutospacing="0"/>
              <w:jc w:val="center"/>
              <w:cnfStyle w:val="100000000000" w:firstRow="1" w:lastRow="0" w:firstColumn="0" w:lastColumn="0" w:oddVBand="0" w:evenVBand="0" w:oddHBand="0" w:evenHBand="0" w:firstRowFirstColumn="0" w:firstRowLastColumn="0" w:lastRowFirstColumn="0" w:lastRowLastColumn="0"/>
              <w:rPr>
                <w:rFonts w:asciiTheme="minorBidi" w:hAnsiTheme="minorBidi"/>
                <w:color w:val="auto"/>
                <w:sz w:val="14"/>
                <w:szCs w:val="14"/>
                <w:lang w:val="hr-HR"/>
              </w:rPr>
            </w:pPr>
            <w:r>
              <w:rPr>
                <w:rFonts w:asciiTheme="minorBidi" w:hAnsiTheme="minorBidi"/>
                <w:color w:val="auto"/>
                <w:sz w:val="14"/>
                <w:szCs w:val="14"/>
                <w:lang w:val="hr-HR"/>
              </w:rPr>
              <w:t>Površina</w:t>
            </w:r>
          </w:p>
          <w:p w:rsidR="00133F17" w:rsidRDefault="00133F17" w:rsidP="008745E7">
            <w:pPr>
              <w:pStyle w:val="NoSpacing"/>
              <w:spacing w:before="0" w:beforeAutospacing="0" w:afterAutospacing="0"/>
              <w:jc w:val="center"/>
              <w:cnfStyle w:val="100000000000" w:firstRow="1" w:lastRow="0" w:firstColumn="0" w:lastColumn="0" w:oddVBand="0" w:evenVBand="0" w:oddHBand="0" w:evenHBand="0" w:firstRowFirstColumn="0" w:firstRowLastColumn="0" w:lastRowFirstColumn="0" w:lastRowLastColumn="0"/>
              <w:rPr>
                <w:rFonts w:asciiTheme="minorBidi" w:hAnsiTheme="minorBidi"/>
                <w:color w:val="auto"/>
                <w:sz w:val="14"/>
                <w:szCs w:val="14"/>
                <w:lang w:val="hr-HR"/>
              </w:rPr>
            </w:pPr>
            <w:r>
              <w:rPr>
                <w:rFonts w:asciiTheme="minorBidi" w:hAnsiTheme="minorBidi"/>
                <w:color w:val="auto"/>
                <w:sz w:val="14"/>
                <w:szCs w:val="14"/>
                <w:lang w:val="hr-HR"/>
              </w:rPr>
              <w:t>m2</w:t>
            </w:r>
          </w:p>
        </w:tc>
        <w:tc>
          <w:tcPr>
            <w:tcW w:w="992"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133F17" w:rsidRDefault="00133F17" w:rsidP="008745E7">
            <w:pPr>
              <w:pStyle w:val="NoSpacing"/>
              <w:spacing w:before="0" w:beforeAutospacing="0" w:afterAutospacing="0"/>
              <w:jc w:val="center"/>
              <w:cnfStyle w:val="100000000000" w:firstRow="1" w:lastRow="0" w:firstColumn="0" w:lastColumn="0" w:oddVBand="0" w:evenVBand="0" w:oddHBand="0" w:evenHBand="0" w:firstRowFirstColumn="0" w:firstRowLastColumn="0" w:lastRowFirstColumn="0" w:lastRowLastColumn="0"/>
              <w:rPr>
                <w:rFonts w:asciiTheme="minorBidi" w:hAnsiTheme="minorBidi"/>
                <w:color w:val="auto"/>
                <w:sz w:val="14"/>
                <w:szCs w:val="14"/>
                <w:lang w:val="hr-HR"/>
              </w:rPr>
            </w:pPr>
            <w:r>
              <w:rPr>
                <w:rFonts w:asciiTheme="minorBidi" w:hAnsiTheme="minorBidi"/>
                <w:color w:val="auto"/>
                <w:sz w:val="14"/>
                <w:szCs w:val="14"/>
                <w:lang w:val="hr-HR"/>
              </w:rPr>
              <w:t>Mjesečna početna zakupnina</w:t>
            </w:r>
          </w:p>
          <w:p w:rsidR="00133F17" w:rsidRDefault="00133F17" w:rsidP="008745E7">
            <w:pPr>
              <w:pStyle w:val="NoSpacing"/>
              <w:spacing w:before="0" w:beforeAutospacing="0" w:afterAutospacing="0"/>
              <w:jc w:val="center"/>
              <w:cnfStyle w:val="100000000000" w:firstRow="1" w:lastRow="0" w:firstColumn="0" w:lastColumn="0" w:oddVBand="0" w:evenVBand="0" w:oddHBand="0" w:evenHBand="0" w:firstRowFirstColumn="0" w:firstRowLastColumn="0" w:lastRowFirstColumn="0" w:lastRowLastColumn="0"/>
              <w:rPr>
                <w:rFonts w:asciiTheme="minorBidi" w:hAnsiTheme="minorBidi"/>
                <w:color w:val="auto"/>
                <w:sz w:val="14"/>
                <w:szCs w:val="14"/>
                <w:lang w:val="hr-HR"/>
              </w:rPr>
            </w:pPr>
            <w:r>
              <w:rPr>
                <w:rFonts w:asciiTheme="minorBidi" w:hAnsiTheme="minorBidi"/>
                <w:color w:val="auto"/>
                <w:sz w:val="14"/>
                <w:szCs w:val="14"/>
                <w:lang w:val="hr-HR"/>
              </w:rPr>
              <w:t>EUR/m</w:t>
            </w:r>
            <w:r>
              <w:rPr>
                <w:rFonts w:asciiTheme="minorBidi" w:hAnsiTheme="minorBidi"/>
                <w:color w:val="auto"/>
                <w:sz w:val="14"/>
                <w:szCs w:val="14"/>
                <w:vertAlign w:val="superscript"/>
                <w:lang w:val="hr-HR"/>
              </w:rPr>
              <w:t xml:space="preserve">2  </w:t>
            </w:r>
            <w:r>
              <w:rPr>
                <w:rFonts w:asciiTheme="minorBidi" w:hAnsiTheme="minorBidi"/>
                <w:color w:val="auto"/>
                <w:sz w:val="14"/>
                <w:szCs w:val="14"/>
                <w:lang w:val="hr-HR"/>
              </w:rPr>
              <w:t>bez PDV-a)</w:t>
            </w:r>
          </w:p>
        </w:tc>
        <w:tc>
          <w:tcPr>
            <w:tcW w:w="1134"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133F17" w:rsidRDefault="00133F17" w:rsidP="008745E7">
            <w:pPr>
              <w:spacing w:before="0" w:beforeAutospacing="0" w:after="0" w:afterAutospacing="0" w:line="240" w:lineRule="auto"/>
              <w:jc w:val="center"/>
              <w:cnfStyle w:val="100000000000" w:firstRow="1" w:lastRow="0" w:firstColumn="0" w:lastColumn="0" w:oddVBand="0" w:evenVBand="0" w:oddHBand="0" w:evenHBand="0" w:firstRowFirstColumn="0" w:firstRowLastColumn="0" w:lastRowFirstColumn="0" w:lastRowLastColumn="0"/>
              <w:rPr>
                <w:rFonts w:asciiTheme="minorBidi" w:hAnsiTheme="minorBidi"/>
                <w:color w:val="auto"/>
                <w:sz w:val="14"/>
                <w:szCs w:val="14"/>
                <w:lang w:val="hr-HR"/>
              </w:rPr>
            </w:pPr>
            <w:r>
              <w:rPr>
                <w:rFonts w:asciiTheme="minorBidi" w:hAnsiTheme="minorBidi"/>
                <w:color w:val="auto"/>
                <w:sz w:val="14"/>
                <w:szCs w:val="14"/>
                <w:lang w:val="hr-HR"/>
              </w:rPr>
              <w:t>Početna ukupna mjesečna</w:t>
            </w:r>
          </w:p>
          <w:p w:rsidR="00133F17" w:rsidRDefault="00133F17" w:rsidP="008745E7">
            <w:pPr>
              <w:spacing w:before="0" w:beforeAutospacing="0" w:after="0" w:afterAutospacing="0" w:line="240" w:lineRule="auto"/>
              <w:jc w:val="center"/>
              <w:cnfStyle w:val="100000000000" w:firstRow="1" w:lastRow="0" w:firstColumn="0" w:lastColumn="0" w:oddVBand="0" w:evenVBand="0" w:oddHBand="0" w:evenHBand="0" w:firstRowFirstColumn="0" w:firstRowLastColumn="0" w:lastRowFirstColumn="0" w:lastRowLastColumn="0"/>
              <w:rPr>
                <w:rFonts w:asciiTheme="minorBidi" w:hAnsiTheme="minorBidi"/>
                <w:color w:val="auto"/>
                <w:sz w:val="14"/>
                <w:szCs w:val="14"/>
              </w:rPr>
            </w:pPr>
            <w:r>
              <w:rPr>
                <w:rFonts w:asciiTheme="minorBidi" w:hAnsiTheme="minorBidi"/>
                <w:color w:val="auto"/>
                <w:sz w:val="14"/>
                <w:szCs w:val="14"/>
                <w:lang w:val="hr-HR"/>
              </w:rPr>
              <w:t>zakupnina u € (bez PDV</w:t>
            </w:r>
            <w:r>
              <w:rPr>
                <w:rFonts w:asciiTheme="minorBidi" w:hAnsiTheme="minorBidi"/>
                <w:color w:val="auto"/>
                <w:sz w:val="14"/>
                <w:szCs w:val="14"/>
              </w:rPr>
              <w:t>-a)</w:t>
            </w:r>
          </w:p>
        </w:tc>
        <w:tc>
          <w:tcPr>
            <w:tcW w:w="992"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133F17" w:rsidRDefault="00133F17" w:rsidP="008745E7">
            <w:pPr>
              <w:pStyle w:val="NoSpacing"/>
              <w:spacing w:before="0" w:beforeAutospacing="0" w:afterAutospacing="0"/>
              <w:jc w:val="center"/>
              <w:cnfStyle w:val="100000000000" w:firstRow="1" w:lastRow="0" w:firstColumn="0" w:lastColumn="0" w:oddVBand="0" w:evenVBand="0" w:oddHBand="0" w:evenHBand="0" w:firstRowFirstColumn="0" w:firstRowLastColumn="0" w:lastRowFirstColumn="0" w:lastRowLastColumn="0"/>
              <w:rPr>
                <w:rFonts w:asciiTheme="minorBidi" w:hAnsiTheme="minorBidi"/>
                <w:color w:val="auto"/>
                <w:sz w:val="14"/>
                <w:szCs w:val="14"/>
                <w:lang w:val="hr-HR"/>
              </w:rPr>
            </w:pPr>
            <w:r>
              <w:rPr>
                <w:rFonts w:asciiTheme="minorBidi" w:hAnsiTheme="minorBidi"/>
                <w:color w:val="auto"/>
                <w:sz w:val="14"/>
                <w:szCs w:val="14"/>
                <w:lang w:val="hr-HR"/>
              </w:rPr>
              <w:t>Jamčevina</w:t>
            </w:r>
          </w:p>
          <w:p w:rsidR="00133F17" w:rsidRDefault="00133F17" w:rsidP="008745E7">
            <w:pPr>
              <w:pStyle w:val="NoSpacing"/>
              <w:spacing w:before="0" w:beforeAutospacing="0" w:afterAutospacing="0"/>
              <w:jc w:val="center"/>
              <w:cnfStyle w:val="100000000000" w:firstRow="1" w:lastRow="0" w:firstColumn="0" w:lastColumn="0" w:oddVBand="0" w:evenVBand="0" w:oddHBand="0" w:evenHBand="0" w:firstRowFirstColumn="0" w:firstRowLastColumn="0" w:lastRowFirstColumn="0" w:lastRowLastColumn="0"/>
              <w:rPr>
                <w:rFonts w:asciiTheme="minorBidi" w:hAnsiTheme="minorBidi"/>
                <w:color w:val="auto"/>
                <w:sz w:val="14"/>
                <w:szCs w:val="14"/>
                <w:lang w:val="hr-HR"/>
              </w:rPr>
            </w:pPr>
            <w:r>
              <w:rPr>
                <w:rFonts w:asciiTheme="minorBidi" w:hAnsiTheme="minorBidi"/>
                <w:color w:val="auto"/>
                <w:sz w:val="14"/>
                <w:szCs w:val="14"/>
                <w:lang w:val="hr-HR"/>
              </w:rPr>
              <w:t>u kunama</w:t>
            </w:r>
          </w:p>
        </w:tc>
        <w:tc>
          <w:tcPr>
            <w:tcW w:w="851"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133F17" w:rsidRDefault="00133F17" w:rsidP="008745E7">
            <w:pPr>
              <w:pStyle w:val="NoSpacing"/>
              <w:spacing w:before="0" w:beforeAutospacing="0" w:afterAutospacing="0"/>
              <w:jc w:val="center"/>
              <w:cnfStyle w:val="100000000000" w:firstRow="1" w:lastRow="0" w:firstColumn="0" w:lastColumn="0" w:oddVBand="0" w:evenVBand="0" w:oddHBand="0" w:evenHBand="0" w:firstRowFirstColumn="0" w:firstRowLastColumn="0" w:lastRowFirstColumn="0" w:lastRowLastColumn="0"/>
              <w:rPr>
                <w:rFonts w:asciiTheme="minorBidi" w:hAnsiTheme="minorBidi"/>
                <w:color w:val="auto"/>
                <w:sz w:val="14"/>
                <w:szCs w:val="14"/>
                <w:lang w:val="hr-HR"/>
              </w:rPr>
            </w:pPr>
            <w:r>
              <w:rPr>
                <w:rFonts w:asciiTheme="minorBidi" w:hAnsiTheme="minorBidi"/>
                <w:color w:val="auto"/>
                <w:sz w:val="14"/>
                <w:szCs w:val="14"/>
                <w:lang w:val="hr-HR"/>
              </w:rPr>
              <w:t>Trajanje</w:t>
            </w:r>
          </w:p>
          <w:p w:rsidR="00133F17" w:rsidRDefault="00133F17" w:rsidP="008745E7">
            <w:pPr>
              <w:pStyle w:val="NoSpacing"/>
              <w:spacing w:before="0" w:beforeAutospacing="0" w:afterAutospacing="0"/>
              <w:jc w:val="center"/>
              <w:cnfStyle w:val="100000000000" w:firstRow="1" w:lastRow="0" w:firstColumn="0" w:lastColumn="0" w:oddVBand="0" w:evenVBand="0" w:oddHBand="0" w:evenHBand="0" w:firstRowFirstColumn="0" w:firstRowLastColumn="0" w:lastRowFirstColumn="0" w:lastRowLastColumn="0"/>
              <w:rPr>
                <w:rFonts w:asciiTheme="minorBidi" w:hAnsiTheme="minorBidi"/>
                <w:color w:val="auto"/>
                <w:sz w:val="14"/>
                <w:szCs w:val="14"/>
                <w:lang w:val="hr-HR"/>
              </w:rPr>
            </w:pPr>
            <w:r>
              <w:rPr>
                <w:rFonts w:asciiTheme="minorBidi" w:hAnsiTheme="minorBidi"/>
                <w:color w:val="auto"/>
                <w:sz w:val="14"/>
                <w:szCs w:val="14"/>
                <w:lang w:val="hr-HR"/>
              </w:rPr>
              <w:t>zakupa (godina)</w:t>
            </w:r>
          </w:p>
        </w:tc>
        <w:tc>
          <w:tcPr>
            <w:tcW w:w="992"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133F17" w:rsidRDefault="00133F17" w:rsidP="008745E7">
            <w:pPr>
              <w:pStyle w:val="NoSpacing"/>
              <w:spacing w:before="0" w:beforeAutospacing="0" w:afterAutospacing="0"/>
              <w:jc w:val="center"/>
              <w:cnfStyle w:val="100000000000" w:firstRow="1" w:lastRow="0" w:firstColumn="0" w:lastColumn="0" w:oddVBand="0" w:evenVBand="0" w:oddHBand="0" w:evenHBand="0" w:firstRowFirstColumn="0" w:firstRowLastColumn="0" w:lastRowFirstColumn="0" w:lastRowLastColumn="0"/>
              <w:rPr>
                <w:rFonts w:asciiTheme="minorBidi" w:hAnsiTheme="minorBidi"/>
                <w:color w:val="auto"/>
                <w:sz w:val="14"/>
                <w:szCs w:val="14"/>
                <w:lang w:val="hr-HR"/>
              </w:rPr>
            </w:pPr>
            <w:r>
              <w:rPr>
                <w:rFonts w:asciiTheme="minorBidi" w:hAnsiTheme="minorBidi"/>
                <w:color w:val="auto"/>
                <w:sz w:val="14"/>
                <w:szCs w:val="14"/>
                <w:lang w:val="hr-HR"/>
              </w:rPr>
              <w:t>Datum održavanja licitacije</w:t>
            </w:r>
          </w:p>
        </w:tc>
        <w:tc>
          <w:tcPr>
            <w:tcW w:w="992"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133F17" w:rsidRDefault="00133F17" w:rsidP="008745E7">
            <w:pPr>
              <w:pStyle w:val="NoSpacing"/>
              <w:spacing w:before="0" w:beforeAutospacing="0" w:afterAutospacing="0"/>
              <w:jc w:val="center"/>
              <w:cnfStyle w:val="100000000000" w:firstRow="1" w:lastRow="0" w:firstColumn="0" w:lastColumn="0" w:oddVBand="0" w:evenVBand="0" w:oddHBand="0" w:evenHBand="0" w:firstRowFirstColumn="0" w:firstRowLastColumn="0" w:lastRowFirstColumn="0" w:lastRowLastColumn="0"/>
              <w:rPr>
                <w:rFonts w:asciiTheme="minorBidi" w:hAnsiTheme="minorBidi"/>
                <w:color w:val="auto"/>
                <w:sz w:val="14"/>
                <w:szCs w:val="14"/>
                <w:lang w:val="hr-HR"/>
              </w:rPr>
            </w:pPr>
            <w:r>
              <w:rPr>
                <w:rFonts w:asciiTheme="minorBidi" w:hAnsiTheme="minorBidi"/>
                <w:color w:val="auto"/>
                <w:sz w:val="14"/>
                <w:szCs w:val="14"/>
                <w:lang w:val="hr-HR"/>
              </w:rPr>
              <w:t>Vrijeme održavanja licitacije</w:t>
            </w:r>
          </w:p>
        </w:tc>
      </w:tr>
      <w:tr w:rsidR="00133F17" w:rsidTr="00D574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auto"/>
              <w:left w:val="single" w:sz="4" w:space="0" w:color="auto"/>
              <w:bottom w:val="single" w:sz="4" w:space="0" w:color="auto"/>
              <w:right w:val="single" w:sz="4" w:space="0" w:color="auto"/>
            </w:tcBorders>
            <w:hideMark/>
          </w:tcPr>
          <w:p w:rsidR="00133F17" w:rsidRDefault="00133F17" w:rsidP="008745E7">
            <w:pPr>
              <w:pStyle w:val="NoSpacing"/>
              <w:jc w:val="center"/>
              <w:rPr>
                <w:rFonts w:ascii="Arial" w:hAnsi="Arial" w:cs="Arial"/>
                <w:sz w:val="18"/>
                <w:szCs w:val="18"/>
                <w:lang w:val="hr-HR"/>
              </w:rPr>
            </w:pPr>
            <w:r>
              <w:rPr>
                <w:rFonts w:ascii="Arial" w:hAnsi="Arial" w:cs="Arial"/>
                <w:sz w:val="18"/>
                <w:szCs w:val="18"/>
                <w:lang w:val="hr-HR"/>
              </w:rPr>
              <w:t>1</w:t>
            </w:r>
          </w:p>
        </w:tc>
        <w:tc>
          <w:tcPr>
            <w:tcW w:w="1276" w:type="dxa"/>
            <w:tcBorders>
              <w:top w:val="single" w:sz="4" w:space="0" w:color="auto"/>
              <w:left w:val="single" w:sz="4" w:space="0" w:color="auto"/>
              <w:bottom w:val="single" w:sz="4" w:space="0" w:color="auto"/>
              <w:right w:val="single" w:sz="4" w:space="0" w:color="auto"/>
            </w:tcBorders>
            <w:hideMark/>
          </w:tcPr>
          <w:p w:rsidR="00133F17" w:rsidRDefault="00133F17" w:rsidP="008745E7">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hr-HR"/>
              </w:rPr>
            </w:pPr>
            <w:r>
              <w:rPr>
                <w:rFonts w:ascii="Arial" w:hAnsi="Arial" w:cs="Arial"/>
                <w:sz w:val="18"/>
                <w:szCs w:val="18"/>
                <w:lang w:val="hr-HR"/>
              </w:rPr>
              <w:t>2</w:t>
            </w:r>
          </w:p>
        </w:tc>
        <w:tc>
          <w:tcPr>
            <w:tcW w:w="1134" w:type="dxa"/>
            <w:tcBorders>
              <w:top w:val="single" w:sz="4" w:space="0" w:color="auto"/>
              <w:left w:val="single" w:sz="4" w:space="0" w:color="auto"/>
              <w:bottom w:val="single" w:sz="4" w:space="0" w:color="auto"/>
              <w:right w:val="single" w:sz="4" w:space="0" w:color="auto"/>
            </w:tcBorders>
            <w:hideMark/>
          </w:tcPr>
          <w:p w:rsidR="00133F17" w:rsidRDefault="00133F17" w:rsidP="008745E7">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hr-HR"/>
              </w:rPr>
            </w:pPr>
            <w:r>
              <w:rPr>
                <w:rFonts w:ascii="Arial" w:hAnsi="Arial" w:cs="Arial"/>
                <w:sz w:val="18"/>
                <w:szCs w:val="18"/>
                <w:lang w:val="hr-HR"/>
              </w:rPr>
              <w:t>3</w:t>
            </w:r>
          </w:p>
        </w:tc>
        <w:tc>
          <w:tcPr>
            <w:tcW w:w="1276" w:type="dxa"/>
            <w:tcBorders>
              <w:top w:val="single" w:sz="4" w:space="0" w:color="auto"/>
              <w:left w:val="single" w:sz="4" w:space="0" w:color="auto"/>
              <w:bottom w:val="single" w:sz="4" w:space="0" w:color="auto"/>
              <w:right w:val="single" w:sz="4" w:space="0" w:color="auto"/>
            </w:tcBorders>
            <w:hideMark/>
          </w:tcPr>
          <w:p w:rsidR="00133F17" w:rsidRDefault="00133F17" w:rsidP="008745E7">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hr-HR"/>
              </w:rPr>
            </w:pPr>
            <w:r>
              <w:rPr>
                <w:rFonts w:ascii="Arial" w:hAnsi="Arial" w:cs="Arial"/>
                <w:sz w:val="18"/>
                <w:szCs w:val="18"/>
                <w:lang w:val="hr-HR"/>
              </w:rPr>
              <w:t>4</w:t>
            </w:r>
          </w:p>
        </w:tc>
        <w:tc>
          <w:tcPr>
            <w:tcW w:w="992" w:type="dxa"/>
            <w:tcBorders>
              <w:top w:val="single" w:sz="4" w:space="0" w:color="auto"/>
              <w:left w:val="single" w:sz="4" w:space="0" w:color="auto"/>
              <w:bottom w:val="single" w:sz="4" w:space="0" w:color="auto"/>
              <w:right w:val="single" w:sz="4" w:space="0" w:color="auto"/>
            </w:tcBorders>
            <w:hideMark/>
          </w:tcPr>
          <w:p w:rsidR="00133F17" w:rsidRDefault="00133F17" w:rsidP="008745E7">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hr-HR"/>
              </w:rPr>
            </w:pPr>
            <w:r>
              <w:rPr>
                <w:rFonts w:ascii="Arial" w:hAnsi="Arial" w:cs="Arial"/>
                <w:sz w:val="18"/>
                <w:szCs w:val="18"/>
                <w:lang w:val="hr-HR"/>
              </w:rPr>
              <w:t>5</w:t>
            </w:r>
          </w:p>
        </w:tc>
        <w:tc>
          <w:tcPr>
            <w:tcW w:w="1134" w:type="dxa"/>
            <w:tcBorders>
              <w:top w:val="single" w:sz="4" w:space="0" w:color="auto"/>
              <w:left w:val="single" w:sz="4" w:space="0" w:color="auto"/>
              <w:bottom w:val="single" w:sz="4" w:space="0" w:color="auto"/>
              <w:right w:val="single" w:sz="4" w:space="0" w:color="auto"/>
            </w:tcBorders>
            <w:hideMark/>
          </w:tcPr>
          <w:p w:rsidR="00133F17" w:rsidRDefault="00133F17" w:rsidP="008745E7">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hr-HR"/>
              </w:rPr>
            </w:pPr>
            <w:r>
              <w:rPr>
                <w:rFonts w:ascii="Arial" w:hAnsi="Arial" w:cs="Arial"/>
                <w:sz w:val="18"/>
                <w:szCs w:val="18"/>
                <w:lang w:val="hr-HR"/>
              </w:rPr>
              <w:t>6</w:t>
            </w:r>
          </w:p>
        </w:tc>
        <w:tc>
          <w:tcPr>
            <w:tcW w:w="992" w:type="dxa"/>
            <w:tcBorders>
              <w:top w:val="single" w:sz="4" w:space="0" w:color="auto"/>
              <w:left w:val="single" w:sz="4" w:space="0" w:color="auto"/>
              <w:bottom w:val="single" w:sz="4" w:space="0" w:color="auto"/>
              <w:right w:val="single" w:sz="4" w:space="0" w:color="auto"/>
            </w:tcBorders>
            <w:hideMark/>
          </w:tcPr>
          <w:p w:rsidR="00133F17" w:rsidRDefault="00133F17" w:rsidP="008745E7">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hr-HR"/>
              </w:rPr>
            </w:pPr>
            <w:r>
              <w:rPr>
                <w:rFonts w:ascii="Arial" w:hAnsi="Arial" w:cs="Arial"/>
                <w:sz w:val="18"/>
                <w:szCs w:val="18"/>
                <w:lang w:val="hr-HR"/>
              </w:rPr>
              <w:t>7</w:t>
            </w:r>
          </w:p>
        </w:tc>
        <w:tc>
          <w:tcPr>
            <w:tcW w:w="851" w:type="dxa"/>
            <w:tcBorders>
              <w:top w:val="single" w:sz="4" w:space="0" w:color="auto"/>
              <w:left w:val="single" w:sz="4" w:space="0" w:color="auto"/>
              <w:bottom w:val="single" w:sz="4" w:space="0" w:color="auto"/>
              <w:right w:val="single" w:sz="4" w:space="0" w:color="auto"/>
            </w:tcBorders>
            <w:hideMark/>
          </w:tcPr>
          <w:p w:rsidR="00133F17" w:rsidRDefault="00133F17" w:rsidP="008745E7">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hr-HR"/>
              </w:rPr>
            </w:pPr>
            <w:r>
              <w:rPr>
                <w:rFonts w:ascii="Arial" w:hAnsi="Arial" w:cs="Arial"/>
                <w:sz w:val="18"/>
                <w:szCs w:val="18"/>
                <w:lang w:val="hr-HR"/>
              </w:rPr>
              <w:t>8</w:t>
            </w:r>
          </w:p>
        </w:tc>
        <w:tc>
          <w:tcPr>
            <w:tcW w:w="992" w:type="dxa"/>
            <w:tcBorders>
              <w:top w:val="single" w:sz="4" w:space="0" w:color="auto"/>
              <w:left w:val="single" w:sz="4" w:space="0" w:color="auto"/>
              <w:bottom w:val="single" w:sz="4" w:space="0" w:color="auto"/>
              <w:right w:val="single" w:sz="4" w:space="0" w:color="auto"/>
            </w:tcBorders>
            <w:hideMark/>
          </w:tcPr>
          <w:p w:rsidR="00133F17" w:rsidRDefault="00133F17" w:rsidP="008745E7">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hr-HR"/>
              </w:rPr>
            </w:pPr>
            <w:r>
              <w:rPr>
                <w:rFonts w:ascii="Arial" w:hAnsi="Arial" w:cs="Arial"/>
                <w:sz w:val="18"/>
                <w:szCs w:val="18"/>
                <w:lang w:val="hr-HR"/>
              </w:rPr>
              <w:t>9</w:t>
            </w:r>
          </w:p>
        </w:tc>
        <w:tc>
          <w:tcPr>
            <w:tcW w:w="992" w:type="dxa"/>
            <w:tcBorders>
              <w:top w:val="single" w:sz="4" w:space="0" w:color="auto"/>
              <w:left w:val="single" w:sz="4" w:space="0" w:color="auto"/>
              <w:bottom w:val="single" w:sz="4" w:space="0" w:color="auto"/>
              <w:right w:val="single" w:sz="4" w:space="0" w:color="auto"/>
            </w:tcBorders>
            <w:hideMark/>
          </w:tcPr>
          <w:p w:rsidR="00133F17" w:rsidRDefault="00133F17" w:rsidP="008745E7">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hr-HR"/>
              </w:rPr>
            </w:pPr>
            <w:r>
              <w:rPr>
                <w:rFonts w:ascii="Arial" w:hAnsi="Arial" w:cs="Arial"/>
                <w:sz w:val="18"/>
                <w:szCs w:val="18"/>
                <w:lang w:val="hr-HR"/>
              </w:rPr>
              <w:t>10</w:t>
            </w:r>
          </w:p>
        </w:tc>
      </w:tr>
      <w:tr w:rsidR="00EC1E62" w:rsidTr="002E2654">
        <w:trPr>
          <w:trHeight w:val="361"/>
        </w:trPr>
        <w:tc>
          <w:tcPr>
            <w:cnfStyle w:val="001000000000" w:firstRow="0" w:lastRow="0" w:firstColumn="1" w:lastColumn="0" w:oddVBand="0" w:evenVBand="0" w:oddHBand="0" w:evenHBand="0" w:firstRowFirstColumn="0" w:firstRowLastColumn="0" w:lastRowFirstColumn="0" w:lastRowLastColumn="0"/>
            <w:tcW w:w="567" w:type="dxa"/>
            <w:vMerge w:val="restart"/>
            <w:tcBorders>
              <w:top w:val="single" w:sz="4" w:space="0" w:color="auto"/>
              <w:left w:val="single" w:sz="4" w:space="0" w:color="auto"/>
              <w:right w:val="single" w:sz="4" w:space="0" w:color="auto"/>
            </w:tcBorders>
            <w:vAlign w:val="center"/>
            <w:hideMark/>
          </w:tcPr>
          <w:p w:rsidR="00EC1E62" w:rsidRDefault="00EC1E62" w:rsidP="008745E7">
            <w:pPr>
              <w:pStyle w:val="NoSpacing"/>
              <w:jc w:val="center"/>
              <w:rPr>
                <w:rFonts w:ascii="Arial" w:hAnsi="Arial" w:cs="Arial"/>
                <w:sz w:val="16"/>
                <w:szCs w:val="16"/>
                <w:lang w:val="hr-HR"/>
              </w:rPr>
            </w:pPr>
            <w:r>
              <w:rPr>
                <w:rFonts w:ascii="Arial" w:hAnsi="Arial" w:cs="Arial"/>
                <w:sz w:val="16"/>
                <w:szCs w:val="16"/>
                <w:lang w:val="hr-HR"/>
              </w:rPr>
              <w:t>1.</w:t>
            </w:r>
          </w:p>
        </w:tc>
        <w:tc>
          <w:tcPr>
            <w:tcW w:w="1276" w:type="dxa"/>
            <w:vMerge w:val="restart"/>
            <w:tcBorders>
              <w:top w:val="single" w:sz="4" w:space="0" w:color="auto"/>
              <w:left w:val="single" w:sz="4" w:space="0" w:color="auto"/>
              <w:right w:val="single" w:sz="4" w:space="0" w:color="auto"/>
            </w:tcBorders>
            <w:vAlign w:val="center"/>
            <w:hideMark/>
          </w:tcPr>
          <w:p w:rsidR="00EC1E62" w:rsidRDefault="00EC1E62" w:rsidP="008745E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olor w:val="003300"/>
                <w:sz w:val="16"/>
                <w:lang w:val="hr-HR"/>
              </w:rPr>
            </w:pPr>
            <w:r>
              <w:rPr>
                <w:rFonts w:ascii="Arial" w:hAnsi="Arial"/>
                <w:color w:val="003300"/>
                <w:sz w:val="16"/>
                <w:lang w:val="hr-HR"/>
              </w:rPr>
              <w:t xml:space="preserve"> Trg riječkih olimpijaca 1 </w:t>
            </w:r>
          </w:p>
          <w:p w:rsidR="00EC1E62" w:rsidRDefault="00EC1E62" w:rsidP="008745E7">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olor w:val="003300"/>
                <w:sz w:val="16"/>
                <w:lang w:val="hr-HR"/>
              </w:rPr>
            </w:pPr>
            <w:r>
              <w:rPr>
                <w:rFonts w:ascii="Arial" w:hAnsi="Arial"/>
                <w:color w:val="003300"/>
                <w:sz w:val="16"/>
                <w:lang w:val="hr-HR"/>
              </w:rPr>
              <w:t>PROSTOR U OBJEKTU CENTAR ZAMET</w:t>
            </w:r>
          </w:p>
        </w:tc>
        <w:tc>
          <w:tcPr>
            <w:tcW w:w="1134" w:type="dxa"/>
            <w:tcBorders>
              <w:top w:val="single" w:sz="4" w:space="0" w:color="auto"/>
              <w:left w:val="single" w:sz="4" w:space="0" w:color="auto"/>
              <w:bottom w:val="single" w:sz="4" w:space="0" w:color="auto"/>
              <w:right w:val="single" w:sz="4" w:space="0" w:color="auto"/>
            </w:tcBorders>
            <w:vAlign w:val="center"/>
            <w:hideMark/>
          </w:tcPr>
          <w:p w:rsidR="00EC1E62" w:rsidRDefault="00EC1E62" w:rsidP="00D574D9">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olor w:val="003300"/>
                <w:sz w:val="16"/>
                <w:szCs w:val="16"/>
                <w:lang w:val="hr-HR"/>
              </w:rPr>
            </w:pPr>
            <w:r>
              <w:rPr>
                <w:rFonts w:ascii="Arial" w:hAnsi="Arial"/>
                <w:color w:val="003300"/>
                <w:sz w:val="16"/>
                <w:szCs w:val="16"/>
                <w:lang w:val="hr-HR"/>
              </w:rPr>
              <w:t xml:space="preserve">Organizirane plesne škole </w:t>
            </w:r>
          </w:p>
          <w:p w:rsidR="009208F7" w:rsidRDefault="009208F7" w:rsidP="00D574D9">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olor w:val="003300"/>
                <w:sz w:val="16"/>
                <w:szCs w:val="16"/>
                <w:lang w:val="hr-HR"/>
              </w:rPr>
            </w:pPr>
          </w:p>
        </w:tc>
        <w:tc>
          <w:tcPr>
            <w:tcW w:w="1276" w:type="dxa"/>
            <w:vMerge w:val="restart"/>
            <w:tcBorders>
              <w:top w:val="single" w:sz="4" w:space="0" w:color="auto"/>
              <w:left w:val="single" w:sz="4" w:space="0" w:color="auto"/>
              <w:right w:val="single" w:sz="4" w:space="0" w:color="auto"/>
            </w:tcBorders>
            <w:vAlign w:val="center"/>
            <w:hideMark/>
          </w:tcPr>
          <w:p w:rsidR="00EC1E62" w:rsidRDefault="00EC1E62" w:rsidP="008745E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3300"/>
                <w:sz w:val="16"/>
                <w:szCs w:val="16"/>
                <w:lang w:val="hr-HR"/>
              </w:rPr>
            </w:pPr>
            <w:r>
              <w:rPr>
                <w:rFonts w:ascii="Arial" w:hAnsi="Arial" w:cs="Arial"/>
                <w:color w:val="003300"/>
                <w:sz w:val="16"/>
                <w:szCs w:val="16"/>
                <w:lang w:val="hr-HR"/>
              </w:rPr>
              <w:t>70</w:t>
            </w:r>
            <w:bookmarkStart w:id="0" w:name="_GoBack"/>
            <w:bookmarkEnd w:id="0"/>
          </w:p>
        </w:tc>
        <w:tc>
          <w:tcPr>
            <w:tcW w:w="992" w:type="dxa"/>
            <w:vMerge w:val="restart"/>
            <w:tcBorders>
              <w:top w:val="single" w:sz="4" w:space="0" w:color="auto"/>
              <w:left w:val="single" w:sz="4" w:space="0" w:color="auto"/>
              <w:right w:val="single" w:sz="4" w:space="0" w:color="auto"/>
            </w:tcBorders>
            <w:vAlign w:val="center"/>
            <w:hideMark/>
          </w:tcPr>
          <w:p w:rsidR="00EC1E62" w:rsidRDefault="00EC1E62" w:rsidP="008745E7">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olor w:val="003300"/>
                <w:sz w:val="16"/>
              </w:rPr>
            </w:pPr>
            <w:r>
              <w:rPr>
                <w:rFonts w:ascii="Arial" w:hAnsi="Arial"/>
                <w:color w:val="003300"/>
                <w:sz w:val="16"/>
              </w:rPr>
              <w:t>5,00</w:t>
            </w:r>
          </w:p>
        </w:tc>
        <w:tc>
          <w:tcPr>
            <w:tcW w:w="1134" w:type="dxa"/>
            <w:vMerge w:val="restart"/>
            <w:tcBorders>
              <w:top w:val="single" w:sz="4" w:space="0" w:color="auto"/>
              <w:left w:val="single" w:sz="4" w:space="0" w:color="auto"/>
              <w:right w:val="single" w:sz="4" w:space="0" w:color="auto"/>
            </w:tcBorders>
            <w:vAlign w:val="center"/>
            <w:hideMark/>
          </w:tcPr>
          <w:p w:rsidR="00EC1E62" w:rsidRDefault="00EC1E62" w:rsidP="008745E7">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hr-HR"/>
              </w:rPr>
            </w:pPr>
            <w:r>
              <w:rPr>
                <w:rFonts w:ascii="Arial" w:hAnsi="Arial" w:cs="Arial"/>
                <w:sz w:val="16"/>
                <w:szCs w:val="16"/>
                <w:lang w:val="hr-HR"/>
              </w:rPr>
              <w:t>350,00</w:t>
            </w:r>
          </w:p>
        </w:tc>
        <w:tc>
          <w:tcPr>
            <w:tcW w:w="992" w:type="dxa"/>
            <w:vMerge w:val="restart"/>
            <w:tcBorders>
              <w:top w:val="single" w:sz="4" w:space="0" w:color="auto"/>
              <w:left w:val="single" w:sz="4" w:space="0" w:color="auto"/>
              <w:right w:val="single" w:sz="4" w:space="0" w:color="auto"/>
            </w:tcBorders>
            <w:vAlign w:val="center"/>
            <w:hideMark/>
          </w:tcPr>
          <w:p w:rsidR="00EC1E62" w:rsidRDefault="00EC1E62" w:rsidP="008745E7">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hr-HR"/>
              </w:rPr>
            </w:pPr>
            <w:r>
              <w:rPr>
                <w:rFonts w:ascii="Arial" w:hAnsi="Arial" w:cs="Arial"/>
                <w:sz w:val="16"/>
                <w:szCs w:val="16"/>
                <w:lang w:val="hr-HR"/>
              </w:rPr>
              <w:t>20.000,00</w:t>
            </w:r>
          </w:p>
        </w:tc>
        <w:tc>
          <w:tcPr>
            <w:tcW w:w="851" w:type="dxa"/>
            <w:vMerge w:val="restart"/>
            <w:tcBorders>
              <w:top w:val="single" w:sz="4" w:space="0" w:color="auto"/>
              <w:left w:val="single" w:sz="4" w:space="0" w:color="auto"/>
              <w:right w:val="single" w:sz="4" w:space="0" w:color="auto"/>
            </w:tcBorders>
            <w:vAlign w:val="center"/>
            <w:hideMark/>
          </w:tcPr>
          <w:p w:rsidR="00EC1E62" w:rsidRDefault="00EC1E62" w:rsidP="008745E7">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hr-HR"/>
              </w:rPr>
            </w:pPr>
            <w:r>
              <w:rPr>
                <w:rFonts w:ascii="Arial" w:hAnsi="Arial" w:cs="Arial"/>
                <w:sz w:val="16"/>
                <w:szCs w:val="16"/>
                <w:lang w:val="hr-HR"/>
              </w:rPr>
              <w:t>5</w:t>
            </w:r>
          </w:p>
        </w:tc>
        <w:tc>
          <w:tcPr>
            <w:tcW w:w="992" w:type="dxa"/>
            <w:vMerge w:val="restart"/>
            <w:tcBorders>
              <w:top w:val="single" w:sz="4" w:space="0" w:color="auto"/>
              <w:left w:val="single" w:sz="4" w:space="0" w:color="auto"/>
              <w:right w:val="single" w:sz="4" w:space="0" w:color="auto"/>
            </w:tcBorders>
            <w:vAlign w:val="center"/>
            <w:hideMark/>
          </w:tcPr>
          <w:p w:rsidR="00EC1E62" w:rsidRDefault="00EC1E62" w:rsidP="008745E7">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hr-HR"/>
              </w:rPr>
            </w:pPr>
            <w:r>
              <w:rPr>
                <w:rFonts w:ascii="Arial" w:hAnsi="Arial" w:cs="Arial"/>
                <w:sz w:val="16"/>
                <w:szCs w:val="16"/>
                <w:lang w:val="hr-HR"/>
              </w:rPr>
              <w:t>30.12.</w:t>
            </w:r>
          </w:p>
          <w:p w:rsidR="00EC1E62" w:rsidRDefault="00EC1E62" w:rsidP="008745E7">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hr-HR"/>
              </w:rPr>
            </w:pPr>
            <w:r>
              <w:rPr>
                <w:rFonts w:ascii="Arial" w:hAnsi="Arial" w:cs="Arial"/>
                <w:sz w:val="16"/>
                <w:szCs w:val="16"/>
                <w:lang w:val="hr-HR"/>
              </w:rPr>
              <w:t>2020.</w:t>
            </w:r>
          </w:p>
        </w:tc>
        <w:tc>
          <w:tcPr>
            <w:tcW w:w="992" w:type="dxa"/>
            <w:vMerge w:val="restart"/>
            <w:tcBorders>
              <w:top w:val="single" w:sz="4" w:space="0" w:color="auto"/>
              <w:left w:val="single" w:sz="4" w:space="0" w:color="auto"/>
              <w:right w:val="single" w:sz="4" w:space="0" w:color="auto"/>
            </w:tcBorders>
            <w:vAlign w:val="center"/>
            <w:hideMark/>
          </w:tcPr>
          <w:p w:rsidR="00EC1E62" w:rsidRDefault="00EC1E62" w:rsidP="008745E7">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hr-HR"/>
              </w:rPr>
            </w:pPr>
            <w:r>
              <w:rPr>
                <w:rFonts w:ascii="Arial" w:hAnsi="Arial" w:cs="Arial"/>
                <w:sz w:val="16"/>
                <w:szCs w:val="16"/>
                <w:lang w:val="hr-HR"/>
              </w:rPr>
              <w:t>9.30</w:t>
            </w:r>
          </w:p>
        </w:tc>
      </w:tr>
      <w:tr w:rsidR="00EC1E62" w:rsidTr="002E2654">
        <w:trPr>
          <w:cnfStyle w:val="000000100000" w:firstRow="0" w:lastRow="0" w:firstColumn="0" w:lastColumn="0" w:oddVBand="0" w:evenVBand="0" w:oddHBand="1" w:evenHBand="0" w:firstRowFirstColumn="0" w:firstRowLastColumn="0" w:lastRowFirstColumn="0" w:lastRowLastColumn="0"/>
          <w:trHeight w:val="734"/>
        </w:trPr>
        <w:tc>
          <w:tcPr>
            <w:cnfStyle w:val="001000000000" w:firstRow="0" w:lastRow="0" w:firstColumn="1" w:lastColumn="0" w:oddVBand="0" w:evenVBand="0" w:oddHBand="0" w:evenHBand="0" w:firstRowFirstColumn="0" w:firstRowLastColumn="0" w:lastRowFirstColumn="0" w:lastRowLastColumn="0"/>
            <w:tcW w:w="567" w:type="dxa"/>
            <w:vMerge/>
            <w:tcBorders>
              <w:left w:val="single" w:sz="4" w:space="0" w:color="auto"/>
              <w:bottom w:val="single" w:sz="4" w:space="0" w:color="auto"/>
              <w:right w:val="single" w:sz="4" w:space="0" w:color="auto"/>
            </w:tcBorders>
            <w:vAlign w:val="center"/>
          </w:tcPr>
          <w:p w:rsidR="00EC1E62" w:rsidRDefault="00EC1E62" w:rsidP="008745E7">
            <w:pPr>
              <w:pStyle w:val="NoSpacing"/>
              <w:jc w:val="center"/>
              <w:rPr>
                <w:rFonts w:ascii="Arial" w:hAnsi="Arial" w:cs="Arial"/>
                <w:sz w:val="16"/>
                <w:szCs w:val="16"/>
                <w:lang w:val="hr-HR"/>
              </w:rPr>
            </w:pPr>
          </w:p>
        </w:tc>
        <w:tc>
          <w:tcPr>
            <w:tcW w:w="1276" w:type="dxa"/>
            <w:vMerge/>
            <w:tcBorders>
              <w:left w:val="single" w:sz="4" w:space="0" w:color="auto"/>
              <w:bottom w:val="single" w:sz="4" w:space="0" w:color="auto"/>
              <w:right w:val="single" w:sz="4" w:space="0" w:color="auto"/>
            </w:tcBorders>
            <w:vAlign w:val="center"/>
          </w:tcPr>
          <w:p w:rsidR="00EC1E62" w:rsidRDefault="00EC1E62" w:rsidP="008745E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olor w:val="003300"/>
                <w:sz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EC1E62" w:rsidRDefault="00EC1E62" w:rsidP="00D574D9">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olor w:val="003300"/>
                <w:sz w:val="16"/>
                <w:szCs w:val="16"/>
                <w:lang w:val="hr-HR"/>
              </w:rPr>
            </w:pPr>
            <w:r>
              <w:rPr>
                <w:rFonts w:ascii="Arial" w:hAnsi="Arial"/>
                <w:color w:val="003300"/>
                <w:sz w:val="16"/>
                <w:szCs w:val="16"/>
                <w:lang w:val="hr-HR"/>
              </w:rPr>
              <w:t>Uredski prostor</w:t>
            </w:r>
          </w:p>
        </w:tc>
        <w:tc>
          <w:tcPr>
            <w:tcW w:w="1276" w:type="dxa"/>
            <w:vMerge/>
            <w:tcBorders>
              <w:left w:val="single" w:sz="4" w:space="0" w:color="auto"/>
              <w:bottom w:val="nil"/>
              <w:right w:val="single" w:sz="4" w:space="0" w:color="auto"/>
            </w:tcBorders>
            <w:vAlign w:val="center"/>
          </w:tcPr>
          <w:p w:rsidR="00EC1E62" w:rsidRDefault="00EC1E62" w:rsidP="008745E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3300"/>
                <w:sz w:val="16"/>
                <w:szCs w:val="16"/>
                <w:lang w:val="hr-HR"/>
              </w:rPr>
            </w:pPr>
          </w:p>
        </w:tc>
        <w:tc>
          <w:tcPr>
            <w:tcW w:w="992" w:type="dxa"/>
            <w:vMerge/>
            <w:tcBorders>
              <w:left w:val="single" w:sz="4" w:space="0" w:color="auto"/>
              <w:bottom w:val="nil"/>
              <w:right w:val="single" w:sz="4" w:space="0" w:color="auto"/>
            </w:tcBorders>
            <w:vAlign w:val="center"/>
          </w:tcPr>
          <w:p w:rsidR="00EC1E62" w:rsidRDefault="00EC1E62" w:rsidP="008745E7">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olor w:val="003300"/>
                <w:sz w:val="16"/>
              </w:rPr>
            </w:pPr>
          </w:p>
        </w:tc>
        <w:tc>
          <w:tcPr>
            <w:tcW w:w="1134" w:type="dxa"/>
            <w:vMerge/>
            <w:tcBorders>
              <w:left w:val="single" w:sz="4" w:space="0" w:color="auto"/>
              <w:bottom w:val="nil"/>
              <w:right w:val="single" w:sz="4" w:space="0" w:color="auto"/>
            </w:tcBorders>
            <w:vAlign w:val="center"/>
          </w:tcPr>
          <w:p w:rsidR="00EC1E62" w:rsidRDefault="00EC1E62" w:rsidP="008745E7">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hr-HR"/>
              </w:rPr>
            </w:pPr>
          </w:p>
        </w:tc>
        <w:tc>
          <w:tcPr>
            <w:tcW w:w="992" w:type="dxa"/>
            <w:vMerge/>
            <w:tcBorders>
              <w:left w:val="single" w:sz="4" w:space="0" w:color="auto"/>
              <w:bottom w:val="nil"/>
              <w:right w:val="single" w:sz="4" w:space="0" w:color="auto"/>
            </w:tcBorders>
            <w:vAlign w:val="center"/>
          </w:tcPr>
          <w:p w:rsidR="00EC1E62" w:rsidRDefault="00EC1E62" w:rsidP="008745E7">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hr-HR"/>
              </w:rPr>
            </w:pPr>
          </w:p>
        </w:tc>
        <w:tc>
          <w:tcPr>
            <w:tcW w:w="851" w:type="dxa"/>
            <w:vMerge/>
            <w:tcBorders>
              <w:left w:val="single" w:sz="4" w:space="0" w:color="auto"/>
              <w:bottom w:val="single" w:sz="4" w:space="0" w:color="auto"/>
              <w:right w:val="single" w:sz="4" w:space="0" w:color="auto"/>
            </w:tcBorders>
            <w:vAlign w:val="center"/>
          </w:tcPr>
          <w:p w:rsidR="00EC1E62" w:rsidRDefault="00EC1E62" w:rsidP="008745E7">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hr-HR"/>
              </w:rPr>
            </w:pPr>
          </w:p>
        </w:tc>
        <w:tc>
          <w:tcPr>
            <w:tcW w:w="992" w:type="dxa"/>
            <w:vMerge/>
            <w:tcBorders>
              <w:left w:val="single" w:sz="4" w:space="0" w:color="auto"/>
              <w:bottom w:val="single" w:sz="4" w:space="0" w:color="auto"/>
              <w:right w:val="single" w:sz="4" w:space="0" w:color="auto"/>
            </w:tcBorders>
            <w:vAlign w:val="center"/>
          </w:tcPr>
          <w:p w:rsidR="00EC1E62" w:rsidRDefault="00EC1E62" w:rsidP="008745E7">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hr-HR"/>
              </w:rPr>
            </w:pPr>
          </w:p>
        </w:tc>
        <w:tc>
          <w:tcPr>
            <w:tcW w:w="992" w:type="dxa"/>
            <w:vMerge/>
            <w:tcBorders>
              <w:left w:val="single" w:sz="4" w:space="0" w:color="auto"/>
              <w:bottom w:val="single" w:sz="4" w:space="0" w:color="auto"/>
              <w:right w:val="single" w:sz="4" w:space="0" w:color="auto"/>
            </w:tcBorders>
            <w:vAlign w:val="center"/>
          </w:tcPr>
          <w:p w:rsidR="00EC1E62" w:rsidRDefault="00EC1E62" w:rsidP="008745E7">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hr-HR"/>
              </w:rPr>
            </w:pPr>
          </w:p>
        </w:tc>
      </w:tr>
      <w:tr w:rsidR="00133F17" w:rsidTr="00D574D9">
        <w:trPr>
          <w:trHeight w:val="1028"/>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auto"/>
              <w:left w:val="single" w:sz="4" w:space="0" w:color="auto"/>
              <w:bottom w:val="single" w:sz="4" w:space="0" w:color="auto"/>
              <w:right w:val="single" w:sz="4" w:space="0" w:color="auto"/>
            </w:tcBorders>
            <w:vAlign w:val="center"/>
            <w:hideMark/>
          </w:tcPr>
          <w:p w:rsidR="00133F17" w:rsidRDefault="00C84989" w:rsidP="008745E7">
            <w:pPr>
              <w:pStyle w:val="NoSpacing"/>
              <w:jc w:val="center"/>
              <w:rPr>
                <w:rFonts w:ascii="Arial" w:hAnsi="Arial" w:cs="Arial"/>
                <w:sz w:val="16"/>
                <w:szCs w:val="16"/>
                <w:lang w:val="hr-HR"/>
              </w:rPr>
            </w:pPr>
            <w:r>
              <w:rPr>
                <w:rFonts w:ascii="Arial" w:hAnsi="Arial" w:cs="Arial"/>
                <w:sz w:val="16"/>
                <w:szCs w:val="16"/>
                <w:lang w:val="hr-HR"/>
              </w:rPr>
              <w:t>2</w:t>
            </w:r>
            <w:r w:rsidR="00133F17">
              <w:rPr>
                <w:rFonts w:ascii="Arial" w:hAnsi="Arial" w:cs="Arial"/>
                <w:sz w:val="16"/>
                <w:szCs w:val="16"/>
                <w:lang w:val="hr-HR"/>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133F17" w:rsidRDefault="00133F17" w:rsidP="008745E7">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lang w:val="hr-HR"/>
              </w:rPr>
            </w:pPr>
            <w:proofErr w:type="spellStart"/>
            <w:r>
              <w:rPr>
                <w:rFonts w:ascii="Arial" w:hAnsi="Arial" w:cs="Arial"/>
                <w:sz w:val="14"/>
                <w:szCs w:val="14"/>
                <w:lang w:val="hr-HR"/>
              </w:rPr>
              <w:t>Podkoludricu</w:t>
            </w:r>
            <w:proofErr w:type="spellEnd"/>
            <w:r>
              <w:rPr>
                <w:rFonts w:ascii="Arial" w:hAnsi="Arial" w:cs="Arial"/>
                <w:sz w:val="14"/>
                <w:szCs w:val="14"/>
                <w:lang w:val="hr-HR"/>
              </w:rPr>
              <w:t xml:space="preserve"> 2.</w:t>
            </w:r>
          </w:p>
          <w:p w:rsidR="00133F17" w:rsidRDefault="00133F17" w:rsidP="008745E7">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lang w:val="hr-HR"/>
              </w:rPr>
            </w:pPr>
            <w:r>
              <w:rPr>
                <w:rFonts w:ascii="Arial" w:hAnsi="Arial" w:cs="Arial"/>
                <w:sz w:val="14"/>
                <w:szCs w:val="14"/>
                <w:lang w:val="hr-HR"/>
              </w:rPr>
              <w:t>PROSTOR U OBJEKTU</w:t>
            </w:r>
          </w:p>
          <w:p w:rsidR="00133F17" w:rsidRDefault="00133F17" w:rsidP="008745E7">
            <w:pPr>
              <w:pStyle w:val="NoSpacing"/>
              <w:jc w:val="center"/>
              <w:cnfStyle w:val="000000000000" w:firstRow="0" w:lastRow="0" w:firstColumn="0" w:lastColumn="0" w:oddVBand="0" w:evenVBand="0" w:oddHBand="0" w:evenHBand="0" w:firstRowFirstColumn="0" w:firstRowLastColumn="0" w:lastRowFirstColumn="0" w:lastRowLastColumn="0"/>
              <w:rPr>
                <w:lang w:val="hr-HR"/>
              </w:rPr>
            </w:pPr>
            <w:r>
              <w:rPr>
                <w:rFonts w:ascii="Arial" w:hAnsi="Arial" w:cs="Arial"/>
                <w:sz w:val="14"/>
                <w:szCs w:val="14"/>
                <w:lang w:val="hr-HR"/>
              </w:rPr>
              <w:t>BAZENI KANTRIDA</w:t>
            </w:r>
          </w:p>
        </w:tc>
        <w:tc>
          <w:tcPr>
            <w:tcW w:w="1134" w:type="dxa"/>
            <w:tcBorders>
              <w:top w:val="single" w:sz="4" w:space="0" w:color="auto"/>
              <w:left w:val="single" w:sz="4" w:space="0" w:color="auto"/>
              <w:bottom w:val="single" w:sz="4" w:space="0" w:color="auto"/>
              <w:right w:val="single" w:sz="4" w:space="0" w:color="auto"/>
            </w:tcBorders>
            <w:vAlign w:val="center"/>
            <w:hideMark/>
          </w:tcPr>
          <w:p w:rsidR="00133F17" w:rsidRDefault="00133F17" w:rsidP="008745E7">
            <w:pPr>
              <w:jc w:val="center"/>
              <w:cnfStyle w:val="000000000000" w:firstRow="0" w:lastRow="0" w:firstColumn="0" w:lastColumn="0" w:oddVBand="0" w:evenVBand="0" w:oddHBand="0" w:evenHBand="0" w:firstRowFirstColumn="0" w:firstRowLastColumn="0" w:lastRowFirstColumn="0" w:lastRowLastColumn="0"/>
              <w:rPr>
                <w:rFonts w:ascii="Arial" w:hAnsi="Arial"/>
                <w:color w:val="003300"/>
                <w:sz w:val="16"/>
                <w:szCs w:val="16"/>
                <w:lang w:val="hr-HR"/>
              </w:rPr>
            </w:pPr>
            <w:r>
              <w:rPr>
                <w:rFonts w:ascii="Arial" w:hAnsi="Arial"/>
                <w:color w:val="003300"/>
                <w:sz w:val="16"/>
                <w:szCs w:val="16"/>
                <w:lang w:val="hr-HR"/>
              </w:rPr>
              <w:t>Salon za njegu tijela - wellness</w:t>
            </w:r>
          </w:p>
        </w:tc>
        <w:tc>
          <w:tcPr>
            <w:tcW w:w="1276" w:type="dxa"/>
            <w:tcBorders>
              <w:top w:val="single" w:sz="4" w:space="0" w:color="auto"/>
              <w:left w:val="single" w:sz="4" w:space="0" w:color="auto"/>
              <w:bottom w:val="single" w:sz="4" w:space="0" w:color="auto"/>
              <w:right w:val="single" w:sz="4" w:space="0" w:color="auto"/>
            </w:tcBorders>
          </w:tcPr>
          <w:p w:rsidR="00133F17" w:rsidRDefault="00133F17" w:rsidP="008745E7">
            <w:pPr>
              <w:jc w:val="center"/>
              <w:cnfStyle w:val="000000000000" w:firstRow="0" w:lastRow="0" w:firstColumn="0" w:lastColumn="0" w:oddVBand="0" w:evenVBand="0" w:oddHBand="0" w:evenHBand="0" w:firstRowFirstColumn="0" w:firstRowLastColumn="0" w:lastRowFirstColumn="0" w:lastRowLastColumn="0"/>
              <w:rPr>
                <w:rFonts w:ascii="Arial" w:hAnsi="Arial"/>
                <w:color w:val="003300"/>
                <w:sz w:val="10"/>
                <w:szCs w:val="10"/>
                <w:lang w:val="hr-HR"/>
              </w:rPr>
            </w:pPr>
          </w:p>
          <w:p w:rsidR="00133F17" w:rsidRDefault="00133F17" w:rsidP="008745E7">
            <w:pPr>
              <w:jc w:val="center"/>
              <w:cnfStyle w:val="000000000000" w:firstRow="0" w:lastRow="0" w:firstColumn="0" w:lastColumn="0" w:oddVBand="0" w:evenVBand="0" w:oddHBand="0" w:evenHBand="0" w:firstRowFirstColumn="0" w:firstRowLastColumn="0" w:lastRowFirstColumn="0" w:lastRowLastColumn="0"/>
              <w:rPr>
                <w:rFonts w:ascii="Arial" w:hAnsi="Arial"/>
                <w:color w:val="003300"/>
                <w:sz w:val="16"/>
                <w:szCs w:val="16"/>
                <w:lang w:val="hr-HR"/>
              </w:rPr>
            </w:pPr>
            <w:r>
              <w:rPr>
                <w:rFonts w:ascii="Arial" w:hAnsi="Arial"/>
                <w:color w:val="003300"/>
                <w:sz w:val="16"/>
                <w:szCs w:val="16"/>
                <w:lang w:val="hr-HR"/>
              </w:rPr>
              <w:t>79</w:t>
            </w:r>
          </w:p>
        </w:tc>
        <w:tc>
          <w:tcPr>
            <w:tcW w:w="992" w:type="dxa"/>
            <w:tcBorders>
              <w:top w:val="single" w:sz="4" w:space="0" w:color="auto"/>
              <w:left w:val="single" w:sz="4" w:space="0" w:color="auto"/>
              <w:bottom w:val="single" w:sz="4" w:space="0" w:color="auto"/>
              <w:right w:val="single" w:sz="4" w:space="0" w:color="auto"/>
            </w:tcBorders>
            <w:vAlign w:val="center"/>
            <w:hideMark/>
          </w:tcPr>
          <w:p w:rsidR="00133F17" w:rsidRDefault="00133F17" w:rsidP="008745E7">
            <w:pPr>
              <w:jc w:val="center"/>
              <w:cnfStyle w:val="000000000000" w:firstRow="0" w:lastRow="0" w:firstColumn="0" w:lastColumn="0" w:oddVBand="0" w:evenVBand="0" w:oddHBand="0" w:evenHBand="0" w:firstRowFirstColumn="0" w:firstRowLastColumn="0" w:lastRowFirstColumn="0" w:lastRowLastColumn="0"/>
              <w:rPr>
                <w:rFonts w:ascii="Arial" w:hAnsi="Arial"/>
                <w:color w:val="003300"/>
                <w:sz w:val="16"/>
                <w:szCs w:val="16"/>
                <w:lang w:val="hr-HR"/>
              </w:rPr>
            </w:pPr>
            <w:r>
              <w:rPr>
                <w:rFonts w:ascii="Arial" w:hAnsi="Arial"/>
                <w:color w:val="003300"/>
                <w:sz w:val="16"/>
                <w:szCs w:val="16"/>
                <w:lang w:val="hr-HR"/>
              </w:rPr>
              <w:t>4,00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33F17" w:rsidRDefault="00133F17" w:rsidP="008745E7">
            <w:pPr>
              <w:jc w:val="center"/>
              <w:cnfStyle w:val="000000000000" w:firstRow="0" w:lastRow="0" w:firstColumn="0" w:lastColumn="0" w:oddVBand="0" w:evenVBand="0" w:oddHBand="0" w:evenHBand="0" w:firstRowFirstColumn="0" w:firstRowLastColumn="0" w:lastRowFirstColumn="0" w:lastRowLastColumn="0"/>
              <w:rPr>
                <w:rFonts w:ascii="Arial" w:hAnsi="Arial"/>
                <w:color w:val="003300"/>
                <w:sz w:val="16"/>
                <w:szCs w:val="16"/>
                <w:lang w:val="hr-HR"/>
              </w:rPr>
            </w:pPr>
            <w:r>
              <w:rPr>
                <w:rFonts w:ascii="Arial" w:hAnsi="Arial"/>
                <w:color w:val="003300"/>
                <w:sz w:val="16"/>
                <w:szCs w:val="16"/>
                <w:lang w:val="hr-HR"/>
              </w:rPr>
              <w:t>316,00</w:t>
            </w:r>
          </w:p>
        </w:tc>
        <w:tc>
          <w:tcPr>
            <w:tcW w:w="992" w:type="dxa"/>
            <w:tcBorders>
              <w:top w:val="single" w:sz="4" w:space="0" w:color="auto"/>
              <w:left w:val="single" w:sz="4" w:space="0" w:color="auto"/>
              <w:bottom w:val="single" w:sz="4" w:space="0" w:color="auto"/>
              <w:right w:val="single" w:sz="4" w:space="0" w:color="auto"/>
            </w:tcBorders>
            <w:vAlign w:val="center"/>
            <w:hideMark/>
          </w:tcPr>
          <w:p w:rsidR="00133F17" w:rsidRDefault="00602499" w:rsidP="008745E7">
            <w:pPr>
              <w:jc w:val="center"/>
              <w:cnfStyle w:val="000000000000" w:firstRow="0" w:lastRow="0" w:firstColumn="0" w:lastColumn="0" w:oddVBand="0" w:evenVBand="0" w:oddHBand="0" w:evenHBand="0" w:firstRowFirstColumn="0" w:firstRowLastColumn="0" w:lastRowFirstColumn="0" w:lastRowLastColumn="0"/>
              <w:rPr>
                <w:rFonts w:ascii="Arial" w:hAnsi="Arial"/>
                <w:color w:val="003300"/>
                <w:sz w:val="16"/>
                <w:szCs w:val="16"/>
                <w:lang w:val="hr-HR"/>
              </w:rPr>
            </w:pPr>
            <w:r>
              <w:rPr>
                <w:rFonts w:ascii="Arial" w:hAnsi="Arial"/>
                <w:color w:val="003300"/>
                <w:sz w:val="16"/>
                <w:szCs w:val="16"/>
                <w:lang w:val="hr-HR"/>
              </w:rPr>
              <w:t>17.800</w:t>
            </w:r>
            <w:r w:rsidR="00133F17">
              <w:rPr>
                <w:rFonts w:ascii="Arial" w:hAnsi="Arial"/>
                <w:color w:val="003300"/>
                <w:sz w:val="16"/>
                <w:szCs w:val="16"/>
                <w:lang w:val="hr-HR"/>
              </w:rPr>
              <w:t>,00</w:t>
            </w:r>
          </w:p>
        </w:tc>
        <w:tc>
          <w:tcPr>
            <w:tcW w:w="851" w:type="dxa"/>
            <w:tcBorders>
              <w:top w:val="single" w:sz="4" w:space="0" w:color="auto"/>
              <w:left w:val="single" w:sz="4" w:space="0" w:color="auto"/>
              <w:bottom w:val="single" w:sz="4" w:space="0" w:color="auto"/>
              <w:right w:val="single" w:sz="4" w:space="0" w:color="auto"/>
            </w:tcBorders>
          </w:tcPr>
          <w:p w:rsidR="00133F17" w:rsidRDefault="00133F17" w:rsidP="008745E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olor w:val="003300"/>
                <w:sz w:val="16"/>
                <w:szCs w:val="16"/>
              </w:rPr>
            </w:pPr>
          </w:p>
          <w:p w:rsidR="00133F17" w:rsidRDefault="00133F17" w:rsidP="008745E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olor w:val="003300"/>
                <w:sz w:val="16"/>
                <w:szCs w:val="16"/>
              </w:rPr>
            </w:pPr>
          </w:p>
          <w:p w:rsidR="00133F17" w:rsidRDefault="00133F17" w:rsidP="008745E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olor w:val="003300"/>
                <w:sz w:val="16"/>
                <w:szCs w:val="16"/>
              </w:rPr>
            </w:pPr>
            <w:r>
              <w:rPr>
                <w:rFonts w:ascii="Arial" w:hAnsi="Arial"/>
                <w:color w:val="003300"/>
                <w:sz w:val="16"/>
                <w:szCs w:val="16"/>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133F17" w:rsidRDefault="00C84989" w:rsidP="008745E7">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hr-HR"/>
              </w:rPr>
            </w:pPr>
            <w:r>
              <w:rPr>
                <w:rFonts w:ascii="Arial" w:hAnsi="Arial" w:cs="Arial"/>
                <w:sz w:val="16"/>
                <w:szCs w:val="16"/>
                <w:lang w:val="hr-HR"/>
              </w:rPr>
              <w:t>30</w:t>
            </w:r>
            <w:r w:rsidR="00133F17">
              <w:rPr>
                <w:rFonts w:ascii="Arial" w:hAnsi="Arial" w:cs="Arial"/>
                <w:sz w:val="16"/>
                <w:szCs w:val="16"/>
                <w:lang w:val="hr-HR"/>
              </w:rPr>
              <w:t>.</w:t>
            </w:r>
            <w:r>
              <w:rPr>
                <w:rFonts w:ascii="Arial" w:hAnsi="Arial" w:cs="Arial"/>
                <w:sz w:val="16"/>
                <w:szCs w:val="16"/>
                <w:lang w:val="hr-HR"/>
              </w:rPr>
              <w:t>12</w:t>
            </w:r>
            <w:r w:rsidR="00133F17">
              <w:rPr>
                <w:rFonts w:ascii="Arial" w:hAnsi="Arial" w:cs="Arial"/>
                <w:sz w:val="16"/>
                <w:szCs w:val="16"/>
                <w:lang w:val="hr-HR"/>
              </w:rPr>
              <w:t>.</w:t>
            </w:r>
          </w:p>
          <w:p w:rsidR="00133F17" w:rsidRDefault="00133F17" w:rsidP="008745E7">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hr-HR"/>
              </w:rPr>
            </w:pPr>
            <w:r>
              <w:rPr>
                <w:rFonts w:ascii="Arial" w:hAnsi="Arial" w:cs="Arial"/>
                <w:sz w:val="16"/>
                <w:szCs w:val="16"/>
                <w:lang w:val="hr-HR"/>
              </w:rPr>
              <w:t>2020.</w:t>
            </w:r>
          </w:p>
        </w:tc>
        <w:tc>
          <w:tcPr>
            <w:tcW w:w="992" w:type="dxa"/>
            <w:tcBorders>
              <w:top w:val="single" w:sz="4" w:space="0" w:color="auto"/>
              <w:left w:val="single" w:sz="4" w:space="0" w:color="auto"/>
              <w:bottom w:val="single" w:sz="4" w:space="0" w:color="auto"/>
              <w:right w:val="single" w:sz="4" w:space="0" w:color="auto"/>
            </w:tcBorders>
            <w:vAlign w:val="center"/>
            <w:hideMark/>
          </w:tcPr>
          <w:p w:rsidR="00133F17" w:rsidRDefault="00C84989" w:rsidP="00C84989">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hr-HR"/>
              </w:rPr>
            </w:pPr>
            <w:r>
              <w:rPr>
                <w:rFonts w:ascii="Arial" w:hAnsi="Arial" w:cs="Arial"/>
                <w:sz w:val="16"/>
                <w:szCs w:val="16"/>
                <w:lang w:val="hr-HR"/>
              </w:rPr>
              <w:t>10</w:t>
            </w:r>
            <w:r w:rsidR="00133F17">
              <w:rPr>
                <w:rFonts w:ascii="Arial" w:hAnsi="Arial" w:cs="Arial"/>
                <w:sz w:val="16"/>
                <w:szCs w:val="16"/>
                <w:lang w:val="hr-HR"/>
              </w:rPr>
              <w:t>.</w:t>
            </w:r>
            <w:r>
              <w:rPr>
                <w:rFonts w:ascii="Arial" w:hAnsi="Arial" w:cs="Arial"/>
                <w:sz w:val="16"/>
                <w:szCs w:val="16"/>
                <w:lang w:val="hr-HR"/>
              </w:rPr>
              <w:t>15</w:t>
            </w:r>
          </w:p>
        </w:tc>
      </w:tr>
    </w:tbl>
    <w:p w:rsidR="00D875D0" w:rsidRDefault="00D875D0"/>
    <w:p w:rsidR="00C4690E" w:rsidRDefault="00EC4DCE" w:rsidP="00C4690E">
      <w:pPr>
        <w:numPr>
          <w:ilvl w:val="0"/>
          <w:numId w:val="4"/>
        </w:numPr>
        <w:spacing w:after="0" w:line="240" w:lineRule="auto"/>
        <w:jc w:val="both"/>
        <w:rPr>
          <w:rFonts w:ascii="Tahoma" w:hAnsi="Tahoma" w:cs="Tahoma"/>
          <w:b/>
          <w:sz w:val="20"/>
          <w:szCs w:val="20"/>
          <w:lang w:val="hr-HR"/>
        </w:rPr>
      </w:pPr>
      <w:r>
        <w:rPr>
          <w:rFonts w:ascii="Tahoma" w:hAnsi="Tahoma" w:cs="Tahoma"/>
          <w:b/>
          <w:sz w:val="20"/>
          <w:szCs w:val="20"/>
          <w:lang w:val="hr-HR"/>
        </w:rPr>
        <w:t>Poslovni prostori se mogu</w:t>
      </w:r>
      <w:r w:rsidR="00C4690E" w:rsidRPr="00DE2C31">
        <w:rPr>
          <w:rFonts w:ascii="Tahoma" w:hAnsi="Tahoma" w:cs="Tahoma"/>
          <w:b/>
          <w:sz w:val="20"/>
          <w:szCs w:val="20"/>
          <w:lang w:val="hr-HR"/>
        </w:rPr>
        <w:t xml:space="preserve"> razgledati svakog radnog dana </w:t>
      </w:r>
      <w:r w:rsidR="00863F6C">
        <w:rPr>
          <w:rFonts w:ascii="Tahoma" w:hAnsi="Tahoma" w:cs="Tahoma"/>
          <w:b/>
          <w:sz w:val="20"/>
          <w:szCs w:val="20"/>
          <w:lang w:val="hr-HR"/>
        </w:rPr>
        <w:t xml:space="preserve">od </w:t>
      </w:r>
      <w:r w:rsidR="00D574D9">
        <w:rPr>
          <w:rFonts w:ascii="Tahoma" w:hAnsi="Tahoma" w:cs="Tahoma"/>
          <w:b/>
          <w:sz w:val="20"/>
          <w:szCs w:val="20"/>
          <w:lang w:val="hr-HR"/>
        </w:rPr>
        <w:t>16</w:t>
      </w:r>
      <w:r w:rsidR="00863F6C">
        <w:rPr>
          <w:rFonts w:ascii="Tahoma" w:hAnsi="Tahoma" w:cs="Tahoma"/>
          <w:b/>
          <w:sz w:val="20"/>
          <w:szCs w:val="20"/>
          <w:lang w:val="hr-HR"/>
        </w:rPr>
        <w:t xml:space="preserve">. </w:t>
      </w:r>
      <w:r w:rsidR="00D574D9">
        <w:rPr>
          <w:rFonts w:ascii="Tahoma" w:hAnsi="Tahoma" w:cs="Tahoma"/>
          <w:b/>
          <w:sz w:val="20"/>
          <w:szCs w:val="20"/>
          <w:lang w:val="hr-HR"/>
        </w:rPr>
        <w:t>prosinca</w:t>
      </w:r>
      <w:r w:rsidR="00863F6C">
        <w:rPr>
          <w:rFonts w:ascii="Tahoma" w:hAnsi="Tahoma" w:cs="Tahoma"/>
          <w:b/>
          <w:sz w:val="20"/>
          <w:szCs w:val="20"/>
          <w:lang w:val="hr-HR"/>
        </w:rPr>
        <w:t xml:space="preserve"> 2020. do 2</w:t>
      </w:r>
      <w:r w:rsidR="00D574D9">
        <w:rPr>
          <w:rFonts w:ascii="Tahoma" w:hAnsi="Tahoma" w:cs="Tahoma"/>
          <w:b/>
          <w:sz w:val="20"/>
          <w:szCs w:val="20"/>
          <w:lang w:val="hr-HR"/>
        </w:rPr>
        <w:t>3. prosinca</w:t>
      </w:r>
      <w:r w:rsidR="00863F6C">
        <w:rPr>
          <w:rFonts w:ascii="Tahoma" w:hAnsi="Tahoma" w:cs="Tahoma"/>
          <w:b/>
          <w:sz w:val="20"/>
          <w:szCs w:val="20"/>
          <w:lang w:val="hr-HR"/>
        </w:rPr>
        <w:t xml:space="preserve"> 2020. od 9.00 do 15.00 sati. </w:t>
      </w:r>
      <w:r w:rsidR="00C4690E" w:rsidRPr="00DE2C31">
        <w:rPr>
          <w:rFonts w:ascii="Tahoma" w:hAnsi="Tahoma" w:cs="Tahoma"/>
          <w:b/>
          <w:sz w:val="20"/>
          <w:szCs w:val="20"/>
          <w:lang w:val="hr-HR"/>
        </w:rPr>
        <w:t xml:space="preserve">Razgledavanje se može vršiti samo uz prethodnu najavu telefonom svakog radnog dana. </w:t>
      </w:r>
    </w:p>
    <w:p w:rsidR="00C4690E" w:rsidRPr="00DE2C31" w:rsidRDefault="00C4690E" w:rsidP="00C4690E">
      <w:pPr>
        <w:spacing w:after="0" w:line="240" w:lineRule="auto"/>
        <w:ind w:left="360"/>
        <w:jc w:val="both"/>
        <w:rPr>
          <w:rFonts w:ascii="Tahoma" w:hAnsi="Tahoma" w:cs="Tahoma"/>
          <w:b/>
          <w:sz w:val="20"/>
          <w:szCs w:val="20"/>
          <w:lang w:val="hr-HR"/>
        </w:rPr>
      </w:pPr>
    </w:p>
    <w:p w:rsidR="00C4690E" w:rsidRPr="0021559D" w:rsidRDefault="00C4690E" w:rsidP="0021559D">
      <w:pPr>
        <w:pStyle w:val="NoSpacing"/>
        <w:numPr>
          <w:ilvl w:val="0"/>
          <w:numId w:val="7"/>
        </w:numPr>
        <w:rPr>
          <w:rFonts w:ascii="Tahoma" w:hAnsi="Tahoma" w:cs="Tahoma"/>
          <w:sz w:val="20"/>
          <w:szCs w:val="20"/>
          <w:lang w:val="hr-HR"/>
        </w:rPr>
      </w:pPr>
      <w:r w:rsidRPr="0058172C">
        <w:rPr>
          <w:rFonts w:ascii="Tahoma" w:hAnsi="Tahoma" w:cs="Tahoma"/>
          <w:b/>
          <w:sz w:val="20"/>
          <w:szCs w:val="20"/>
          <w:lang w:val="hr-HR"/>
        </w:rPr>
        <w:t>Za prostor pod rednim brojem</w:t>
      </w:r>
      <w:r>
        <w:rPr>
          <w:rFonts w:ascii="Tahoma" w:hAnsi="Tahoma" w:cs="Tahoma"/>
          <w:b/>
          <w:sz w:val="20"/>
          <w:szCs w:val="20"/>
          <w:lang w:val="hr-HR"/>
        </w:rPr>
        <w:t xml:space="preserve"> 1.</w:t>
      </w:r>
      <w:r w:rsidRPr="0058172C">
        <w:rPr>
          <w:rFonts w:ascii="Tahoma" w:hAnsi="Tahoma" w:cs="Tahoma"/>
          <w:b/>
          <w:sz w:val="20"/>
          <w:szCs w:val="20"/>
          <w:lang w:val="hr-HR"/>
        </w:rPr>
        <w:t>:</w:t>
      </w:r>
      <w:r w:rsidRPr="0058172C">
        <w:rPr>
          <w:rFonts w:ascii="Tahoma" w:hAnsi="Tahoma" w:cs="Tahoma"/>
          <w:sz w:val="20"/>
          <w:szCs w:val="20"/>
          <w:lang w:val="hr-HR"/>
        </w:rPr>
        <w:t xml:space="preserve"> </w:t>
      </w:r>
      <w:r w:rsidR="00EC1E62">
        <w:rPr>
          <w:rFonts w:ascii="Tahoma" w:hAnsi="Tahoma" w:cs="Tahoma"/>
          <w:b/>
          <w:sz w:val="20"/>
          <w:szCs w:val="20"/>
          <w:lang w:val="hr-HR"/>
        </w:rPr>
        <w:t>Kontakt osobe su</w:t>
      </w:r>
      <w:r w:rsidR="00133F17">
        <w:rPr>
          <w:rFonts w:ascii="Tahoma" w:hAnsi="Tahoma" w:cs="Tahoma"/>
          <w:b/>
          <w:sz w:val="20"/>
          <w:szCs w:val="20"/>
          <w:lang w:val="hr-HR"/>
        </w:rPr>
        <w:t xml:space="preserve"> </w:t>
      </w:r>
      <w:r w:rsidR="00EC1E62">
        <w:rPr>
          <w:rFonts w:ascii="Tahoma" w:hAnsi="Tahoma" w:cs="Tahoma"/>
          <w:b/>
          <w:sz w:val="20"/>
          <w:szCs w:val="20"/>
          <w:lang w:val="hr-HR"/>
        </w:rPr>
        <w:t xml:space="preserve">voditelji objekta gosp. Boris </w:t>
      </w:r>
      <w:proofErr w:type="spellStart"/>
      <w:r w:rsidR="00EC1E62">
        <w:rPr>
          <w:rFonts w:ascii="Tahoma" w:hAnsi="Tahoma" w:cs="Tahoma"/>
          <w:b/>
          <w:sz w:val="20"/>
          <w:szCs w:val="20"/>
          <w:lang w:val="hr-HR"/>
        </w:rPr>
        <w:t>Čekada</w:t>
      </w:r>
      <w:proofErr w:type="spellEnd"/>
      <w:r w:rsidR="00EC1E62">
        <w:rPr>
          <w:rFonts w:ascii="Tahoma" w:hAnsi="Tahoma" w:cs="Tahoma"/>
          <w:b/>
          <w:sz w:val="20"/>
          <w:szCs w:val="20"/>
          <w:lang w:val="hr-HR"/>
        </w:rPr>
        <w:t xml:space="preserve"> i Milan Uzelac; </w:t>
      </w:r>
      <w:proofErr w:type="spellStart"/>
      <w:r w:rsidR="00EC1E62">
        <w:rPr>
          <w:rFonts w:ascii="Tahoma" w:hAnsi="Tahoma" w:cs="Tahoma"/>
          <w:sz w:val="20"/>
          <w:szCs w:val="20"/>
          <w:lang w:val="hr-HR"/>
        </w:rPr>
        <w:t>tel</w:t>
      </w:r>
      <w:proofErr w:type="spellEnd"/>
      <w:r w:rsidR="00EC1E62">
        <w:rPr>
          <w:rFonts w:ascii="Tahoma" w:hAnsi="Tahoma" w:cs="Tahoma"/>
          <w:sz w:val="20"/>
          <w:szCs w:val="20"/>
          <w:lang w:val="hr-HR"/>
        </w:rPr>
        <w:t>: 051 666</w:t>
      </w:r>
      <w:r w:rsidR="004A681A">
        <w:rPr>
          <w:rFonts w:ascii="Tahoma" w:hAnsi="Tahoma" w:cs="Tahoma"/>
          <w:sz w:val="20"/>
          <w:szCs w:val="20"/>
          <w:lang w:val="hr-HR"/>
        </w:rPr>
        <w:t xml:space="preserve"> 686</w:t>
      </w:r>
      <w:r w:rsidRPr="0021559D">
        <w:rPr>
          <w:rFonts w:ascii="Tahoma" w:hAnsi="Tahoma" w:cs="Tahoma"/>
          <w:sz w:val="20"/>
          <w:szCs w:val="20"/>
          <w:lang w:val="hr-HR"/>
        </w:rPr>
        <w:t xml:space="preserve">                                                                                                                        </w:t>
      </w:r>
    </w:p>
    <w:p w:rsidR="00C4690E" w:rsidRPr="0058172C" w:rsidRDefault="00C4690E" w:rsidP="00C4690E">
      <w:pPr>
        <w:pStyle w:val="NoSpacing"/>
        <w:rPr>
          <w:rFonts w:ascii="Tahoma" w:hAnsi="Tahoma" w:cs="Tahoma"/>
          <w:sz w:val="20"/>
          <w:szCs w:val="20"/>
          <w:lang w:val="hr-HR"/>
        </w:rPr>
      </w:pPr>
    </w:p>
    <w:p w:rsidR="00C4690E" w:rsidRPr="00B856D5" w:rsidRDefault="0021559D" w:rsidP="00B856D5">
      <w:pPr>
        <w:pStyle w:val="ListParagraph"/>
        <w:numPr>
          <w:ilvl w:val="0"/>
          <w:numId w:val="7"/>
        </w:numPr>
        <w:jc w:val="both"/>
        <w:rPr>
          <w:rFonts w:ascii="Tahoma" w:hAnsi="Tahoma" w:cs="Tahoma"/>
          <w:sz w:val="20"/>
          <w:szCs w:val="20"/>
          <w:lang w:val="hr-HR"/>
        </w:rPr>
      </w:pPr>
      <w:r w:rsidRPr="0058172C">
        <w:rPr>
          <w:rFonts w:ascii="Tahoma" w:hAnsi="Tahoma" w:cs="Tahoma"/>
          <w:b/>
          <w:sz w:val="20"/>
          <w:szCs w:val="20"/>
          <w:lang w:val="hr-HR"/>
        </w:rPr>
        <w:t xml:space="preserve">Za prostor pod rednim brojem </w:t>
      </w:r>
      <w:r w:rsidR="00D574D9">
        <w:rPr>
          <w:rFonts w:ascii="Tahoma" w:hAnsi="Tahoma" w:cs="Tahoma"/>
          <w:b/>
          <w:sz w:val="20"/>
          <w:szCs w:val="20"/>
          <w:lang w:val="hr-HR"/>
        </w:rPr>
        <w:t>2</w:t>
      </w:r>
      <w:r w:rsidRPr="0058172C">
        <w:rPr>
          <w:rFonts w:ascii="Tahoma" w:hAnsi="Tahoma" w:cs="Tahoma"/>
          <w:b/>
          <w:sz w:val="20"/>
          <w:szCs w:val="20"/>
          <w:lang w:val="hr-HR"/>
        </w:rPr>
        <w:t>.:</w:t>
      </w:r>
      <w:r w:rsidRPr="0058172C">
        <w:rPr>
          <w:rFonts w:ascii="Tahoma" w:hAnsi="Tahoma" w:cs="Tahoma"/>
          <w:sz w:val="20"/>
          <w:szCs w:val="20"/>
          <w:lang w:val="hr-HR"/>
        </w:rPr>
        <w:t xml:space="preserve"> </w:t>
      </w:r>
      <w:r w:rsidRPr="0058172C">
        <w:rPr>
          <w:rFonts w:ascii="Tahoma" w:hAnsi="Tahoma" w:cs="Tahoma"/>
          <w:b/>
          <w:sz w:val="20"/>
          <w:szCs w:val="20"/>
          <w:lang w:val="hr-HR"/>
        </w:rPr>
        <w:t xml:space="preserve">Kontakt osoba je gosp. Marko </w:t>
      </w:r>
      <w:proofErr w:type="spellStart"/>
      <w:r w:rsidRPr="0058172C">
        <w:rPr>
          <w:rFonts w:ascii="Tahoma" w:hAnsi="Tahoma" w:cs="Tahoma"/>
          <w:b/>
          <w:sz w:val="20"/>
          <w:szCs w:val="20"/>
          <w:lang w:val="hr-HR"/>
        </w:rPr>
        <w:t>Strahija</w:t>
      </w:r>
      <w:proofErr w:type="spellEnd"/>
      <w:r w:rsidRPr="0058172C">
        <w:rPr>
          <w:rFonts w:ascii="Tahoma" w:hAnsi="Tahoma" w:cs="Tahoma"/>
          <w:sz w:val="20"/>
          <w:szCs w:val="20"/>
          <w:lang w:val="hr-HR"/>
        </w:rPr>
        <w:t xml:space="preserve">, </w:t>
      </w:r>
      <w:hyperlink r:id="rId8" w:history="1">
        <w:proofErr w:type="spellStart"/>
        <w:r w:rsidRPr="0021559D">
          <w:rPr>
            <w:rStyle w:val="Hyperlink"/>
            <w:rFonts w:ascii="Tahoma" w:hAnsi="Tahoma" w:cs="Tahoma"/>
            <w:color w:val="auto"/>
            <w:sz w:val="20"/>
            <w:szCs w:val="20"/>
            <w:lang w:val="hr-HR"/>
          </w:rPr>
          <w:t>tel</w:t>
        </w:r>
        <w:proofErr w:type="spellEnd"/>
        <w:r w:rsidRPr="0021559D">
          <w:rPr>
            <w:rStyle w:val="Hyperlink"/>
            <w:rFonts w:ascii="Tahoma" w:hAnsi="Tahoma" w:cs="Tahoma"/>
            <w:color w:val="auto"/>
            <w:sz w:val="20"/>
            <w:szCs w:val="20"/>
            <w:lang w:val="hr-HR"/>
          </w:rPr>
          <w:t xml:space="preserve">: </w:t>
        </w:r>
      </w:hyperlink>
      <w:r w:rsidRPr="0021559D">
        <w:rPr>
          <w:rStyle w:val="Hyperlink"/>
          <w:rFonts w:ascii="Tahoma" w:hAnsi="Tahoma" w:cs="Tahoma"/>
          <w:color w:val="auto"/>
          <w:sz w:val="20"/>
          <w:szCs w:val="20"/>
          <w:lang w:val="hr-HR"/>
        </w:rPr>
        <w:t xml:space="preserve">666 601; MOB: 099 2316 970 </w:t>
      </w:r>
      <w:r w:rsidR="00C4690E" w:rsidRPr="00B856D5">
        <w:rPr>
          <w:rStyle w:val="Hyperlink"/>
          <w:rFonts w:ascii="Tahoma" w:hAnsi="Tahoma" w:cs="Tahoma"/>
          <w:sz w:val="20"/>
          <w:szCs w:val="20"/>
          <w:lang w:val="hr-HR"/>
        </w:rPr>
        <w:t xml:space="preserve">                                                                                                    </w:t>
      </w:r>
    </w:p>
    <w:p w:rsidR="00C4690E" w:rsidRDefault="00C4690E" w:rsidP="00C4690E">
      <w:pPr>
        <w:pStyle w:val="NoSpacing"/>
        <w:numPr>
          <w:ilvl w:val="0"/>
          <w:numId w:val="3"/>
        </w:numPr>
        <w:jc w:val="both"/>
        <w:rPr>
          <w:rFonts w:ascii="Tahoma" w:hAnsi="Tahoma" w:cs="Tahoma"/>
          <w:sz w:val="20"/>
          <w:szCs w:val="20"/>
          <w:lang w:val="hr-HR"/>
        </w:rPr>
      </w:pPr>
      <w:r w:rsidRPr="00DE2C31">
        <w:rPr>
          <w:rFonts w:ascii="Tahoma" w:hAnsi="Tahoma" w:cs="Tahoma"/>
          <w:sz w:val="20"/>
          <w:szCs w:val="20"/>
          <w:lang w:val="hr-HR"/>
        </w:rPr>
        <w:t xml:space="preserve">Javni natječaj provodi se sukladno odredbama </w:t>
      </w:r>
      <w:r w:rsidRPr="00DE2C31">
        <w:rPr>
          <w:rFonts w:ascii="Tahoma" w:hAnsi="Tahoma" w:cs="Tahoma"/>
          <w:color w:val="003300"/>
          <w:sz w:val="20"/>
          <w:szCs w:val="20"/>
          <w:lang w:val="hr-HR"/>
        </w:rPr>
        <w:t>Zakona o zakupu i kupoprodaji poslovnog prostora (</w:t>
      </w:r>
      <w:r w:rsidRPr="00DE2C31">
        <w:rPr>
          <w:rFonts w:ascii="Tahoma" w:hAnsi="Tahoma" w:cs="Tahoma"/>
          <w:color w:val="003300"/>
          <w:sz w:val="20"/>
          <w:szCs w:val="20"/>
        </w:rPr>
        <w:t>NN</w:t>
      </w:r>
      <w:r w:rsidRPr="00DE2C31">
        <w:rPr>
          <w:rFonts w:ascii="Tahoma" w:hAnsi="Tahoma" w:cs="Tahoma"/>
          <w:color w:val="003300"/>
          <w:sz w:val="20"/>
          <w:szCs w:val="20"/>
          <w:lang w:val="hr-HR"/>
        </w:rPr>
        <w:t xml:space="preserve"> </w:t>
      </w:r>
      <w:proofErr w:type="spellStart"/>
      <w:r w:rsidRPr="00DE2C31">
        <w:rPr>
          <w:rFonts w:ascii="Tahoma" w:hAnsi="Tahoma" w:cs="Tahoma"/>
          <w:color w:val="003300"/>
          <w:sz w:val="20"/>
          <w:szCs w:val="20"/>
        </w:rPr>
        <w:t>br</w:t>
      </w:r>
      <w:proofErr w:type="spellEnd"/>
      <w:r w:rsidRPr="00DE2C31">
        <w:rPr>
          <w:rFonts w:ascii="Tahoma" w:hAnsi="Tahoma" w:cs="Tahoma"/>
          <w:color w:val="003300"/>
          <w:sz w:val="20"/>
          <w:szCs w:val="20"/>
          <w:lang w:val="hr-HR"/>
        </w:rPr>
        <w:t xml:space="preserve">. 125/2011 </w:t>
      </w:r>
      <w:r w:rsidRPr="00DE2C31">
        <w:rPr>
          <w:rFonts w:ascii="Tahoma" w:hAnsi="Tahoma" w:cs="Tahoma"/>
          <w:color w:val="003300"/>
          <w:sz w:val="20"/>
          <w:szCs w:val="20"/>
        </w:rPr>
        <w:t>i</w:t>
      </w:r>
      <w:r w:rsidRPr="00DE2C31">
        <w:rPr>
          <w:rFonts w:ascii="Tahoma" w:hAnsi="Tahoma" w:cs="Tahoma"/>
          <w:color w:val="003300"/>
          <w:sz w:val="20"/>
          <w:szCs w:val="20"/>
          <w:lang w:val="hr-HR"/>
        </w:rPr>
        <w:t xml:space="preserve"> 64/2015), te </w:t>
      </w:r>
      <w:r w:rsidRPr="00DE2C31">
        <w:rPr>
          <w:rFonts w:ascii="Tahoma" w:hAnsi="Tahoma" w:cs="Tahoma"/>
          <w:sz w:val="20"/>
          <w:szCs w:val="20"/>
          <w:lang w:val="hr-HR"/>
        </w:rPr>
        <w:t xml:space="preserve">Odluke o uvjetima i postupku javnog natječaja za davanje u zakup poslovnog prostora i Odluke o zakupu poslovnog prostora („Službene novine </w:t>
      </w:r>
      <w:r>
        <w:rPr>
          <w:rFonts w:ascii="Tahoma" w:hAnsi="Tahoma" w:cs="Tahoma"/>
          <w:sz w:val="20"/>
          <w:szCs w:val="20"/>
          <w:lang w:val="hr-HR"/>
        </w:rPr>
        <w:t>Grada Rijeke</w:t>
      </w:r>
      <w:r w:rsidRPr="00DE2C31">
        <w:rPr>
          <w:rFonts w:ascii="Tahoma" w:hAnsi="Tahoma" w:cs="Tahoma"/>
          <w:sz w:val="20"/>
          <w:szCs w:val="20"/>
          <w:lang w:val="hr-HR"/>
        </w:rPr>
        <w:t xml:space="preserve">“ broj </w:t>
      </w:r>
      <w:r>
        <w:rPr>
          <w:rFonts w:ascii="Tahoma" w:hAnsi="Tahoma" w:cs="Tahoma"/>
          <w:sz w:val="20"/>
          <w:szCs w:val="20"/>
          <w:lang w:val="hr-HR"/>
        </w:rPr>
        <w:t>08</w:t>
      </w:r>
      <w:r w:rsidRPr="00DE2C31">
        <w:rPr>
          <w:rFonts w:ascii="Tahoma" w:hAnsi="Tahoma" w:cs="Tahoma"/>
          <w:sz w:val="20"/>
          <w:szCs w:val="20"/>
          <w:lang w:val="hr-HR"/>
        </w:rPr>
        <w:t>/1</w:t>
      </w:r>
      <w:r>
        <w:rPr>
          <w:rFonts w:ascii="Tahoma" w:hAnsi="Tahoma" w:cs="Tahoma"/>
          <w:sz w:val="20"/>
          <w:szCs w:val="20"/>
          <w:lang w:val="hr-HR"/>
        </w:rPr>
        <w:t>8</w:t>
      </w:r>
      <w:r w:rsidRPr="00DE2C31">
        <w:rPr>
          <w:rFonts w:ascii="Tahoma" w:hAnsi="Tahoma" w:cs="Tahoma"/>
          <w:sz w:val="20"/>
          <w:szCs w:val="20"/>
          <w:lang w:val="hr-HR"/>
        </w:rPr>
        <w:t>).</w:t>
      </w:r>
    </w:p>
    <w:p w:rsidR="00D574D9" w:rsidRPr="00DE2C31" w:rsidRDefault="00D574D9" w:rsidP="00D574D9">
      <w:pPr>
        <w:pStyle w:val="NoSpacing"/>
        <w:ind w:left="360"/>
        <w:jc w:val="both"/>
        <w:rPr>
          <w:rFonts w:ascii="Tahoma" w:hAnsi="Tahoma" w:cs="Tahoma"/>
          <w:sz w:val="20"/>
          <w:szCs w:val="20"/>
          <w:lang w:val="hr-HR"/>
        </w:rPr>
      </w:pPr>
    </w:p>
    <w:p w:rsidR="00C4690E" w:rsidRPr="00DE2C31" w:rsidRDefault="00C4690E" w:rsidP="00C4690E">
      <w:pPr>
        <w:pStyle w:val="NoSpacing"/>
        <w:numPr>
          <w:ilvl w:val="0"/>
          <w:numId w:val="3"/>
        </w:numPr>
        <w:jc w:val="both"/>
        <w:rPr>
          <w:rFonts w:ascii="Tahoma" w:hAnsi="Tahoma" w:cs="Tahoma"/>
          <w:b/>
          <w:sz w:val="20"/>
          <w:szCs w:val="20"/>
          <w:lang w:val="hr-HR"/>
        </w:rPr>
      </w:pPr>
      <w:r w:rsidRPr="00DE2C31">
        <w:rPr>
          <w:rFonts w:ascii="Tahoma" w:hAnsi="Tahoma" w:cs="Tahoma"/>
          <w:b/>
          <w:sz w:val="20"/>
          <w:szCs w:val="20"/>
          <w:lang w:val="hr-HR"/>
        </w:rPr>
        <w:t xml:space="preserve">Usmeno nadmetanje (licitacija) će se održati dana </w:t>
      </w:r>
      <w:r w:rsidR="00863F6C">
        <w:rPr>
          <w:rFonts w:ascii="Tahoma" w:hAnsi="Tahoma" w:cs="Tahoma"/>
          <w:b/>
          <w:sz w:val="20"/>
          <w:szCs w:val="20"/>
          <w:lang w:val="hr-HR"/>
        </w:rPr>
        <w:t>3</w:t>
      </w:r>
      <w:r w:rsidR="00D574D9">
        <w:rPr>
          <w:rFonts w:ascii="Tahoma" w:hAnsi="Tahoma" w:cs="Tahoma"/>
          <w:b/>
          <w:sz w:val="20"/>
          <w:szCs w:val="20"/>
          <w:lang w:val="hr-HR"/>
        </w:rPr>
        <w:t>0. prosinca</w:t>
      </w:r>
      <w:r w:rsidR="00863F6C">
        <w:rPr>
          <w:rFonts w:ascii="Tahoma" w:hAnsi="Tahoma" w:cs="Tahoma"/>
          <w:b/>
          <w:sz w:val="20"/>
          <w:szCs w:val="20"/>
          <w:lang w:val="hr-HR"/>
        </w:rPr>
        <w:t xml:space="preserve"> 2020. godine</w:t>
      </w:r>
      <w:r w:rsidRPr="00DE2C31">
        <w:rPr>
          <w:rFonts w:ascii="Tahoma" w:hAnsi="Tahoma" w:cs="Tahoma"/>
          <w:b/>
          <w:sz w:val="20"/>
          <w:szCs w:val="20"/>
          <w:lang w:val="hr-HR"/>
        </w:rPr>
        <w:t xml:space="preserve">, </w:t>
      </w:r>
      <w:r w:rsidRPr="00DE2C31">
        <w:rPr>
          <w:rFonts w:ascii="Tahoma" w:hAnsi="Tahoma" w:cs="Tahoma"/>
          <w:b/>
          <w:color w:val="003300"/>
          <w:sz w:val="20"/>
          <w:szCs w:val="20"/>
        </w:rPr>
        <w:t xml:space="preserve">u </w:t>
      </w:r>
      <w:proofErr w:type="spellStart"/>
      <w:r w:rsidRPr="00DE2C31">
        <w:rPr>
          <w:rFonts w:ascii="Tahoma" w:hAnsi="Tahoma" w:cs="Tahoma"/>
          <w:b/>
          <w:color w:val="003300"/>
          <w:sz w:val="20"/>
          <w:szCs w:val="20"/>
        </w:rPr>
        <w:t>zgradi</w:t>
      </w:r>
      <w:proofErr w:type="spellEnd"/>
      <w:r w:rsidRPr="00DE2C31">
        <w:rPr>
          <w:rFonts w:ascii="Tahoma" w:hAnsi="Tahoma" w:cs="Tahoma"/>
          <w:b/>
          <w:color w:val="003300"/>
          <w:sz w:val="20"/>
          <w:szCs w:val="20"/>
        </w:rPr>
        <w:t xml:space="preserve"> </w:t>
      </w:r>
      <w:proofErr w:type="spellStart"/>
      <w:r w:rsidRPr="00DE2C31">
        <w:rPr>
          <w:rFonts w:ascii="Tahoma" w:hAnsi="Tahoma" w:cs="Tahoma"/>
          <w:b/>
          <w:color w:val="003300"/>
          <w:sz w:val="20"/>
          <w:szCs w:val="20"/>
        </w:rPr>
        <w:t>sjedišta</w:t>
      </w:r>
      <w:proofErr w:type="spellEnd"/>
      <w:r w:rsidRPr="00DE2C31">
        <w:rPr>
          <w:rFonts w:ascii="Tahoma" w:hAnsi="Tahoma" w:cs="Tahoma"/>
          <w:b/>
          <w:color w:val="003300"/>
          <w:sz w:val="20"/>
          <w:szCs w:val="20"/>
        </w:rPr>
        <w:t xml:space="preserve"> Rijeka </w:t>
      </w:r>
      <w:proofErr w:type="spellStart"/>
      <w:r w:rsidRPr="00DE2C31">
        <w:rPr>
          <w:rFonts w:ascii="Tahoma" w:hAnsi="Tahoma" w:cs="Tahoma"/>
          <w:b/>
          <w:color w:val="003300"/>
          <w:sz w:val="20"/>
          <w:szCs w:val="20"/>
        </w:rPr>
        <w:t>Sporta</w:t>
      </w:r>
      <w:proofErr w:type="spellEnd"/>
      <w:r w:rsidRPr="00DE2C31">
        <w:rPr>
          <w:rFonts w:ascii="Tahoma" w:hAnsi="Tahoma" w:cs="Tahoma"/>
          <w:b/>
          <w:color w:val="003300"/>
          <w:sz w:val="20"/>
          <w:szCs w:val="20"/>
        </w:rPr>
        <w:t xml:space="preserve">, </w:t>
      </w:r>
      <w:proofErr w:type="spellStart"/>
      <w:r w:rsidRPr="00DE2C31">
        <w:rPr>
          <w:rFonts w:ascii="Tahoma" w:hAnsi="Tahoma" w:cs="Tahoma"/>
          <w:b/>
          <w:color w:val="003300"/>
          <w:sz w:val="20"/>
          <w:szCs w:val="20"/>
        </w:rPr>
        <w:t>Trg</w:t>
      </w:r>
      <w:proofErr w:type="spellEnd"/>
      <w:r w:rsidRPr="00DE2C31">
        <w:rPr>
          <w:rFonts w:ascii="Tahoma" w:hAnsi="Tahoma" w:cs="Tahoma"/>
          <w:b/>
          <w:color w:val="003300"/>
          <w:sz w:val="20"/>
          <w:szCs w:val="20"/>
        </w:rPr>
        <w:t xml:space="preserve">. V. </w:t>
      </w:r>
      <w:proofErr w:type="spellStart"/>
      <w:r w:rsidRPr="00DE2C31">
        <w:rPr>
          <w:rFonts w:ascii="Tahoma" w:hAnsi="Tahoma" w:cs="Tahoma"/>
          <w:b/>
          <w:color w:val="003300"/>
          <w:sz w:val="20"/>
          <w:szCs w:val="20"/>
        </w:rPr>
        <w:t>Bubnja</w:t>
      </w:r>
      <w:proofErr w:type="spellEnd"/>
      <w:r w:rsidRPr="00DE2C31">
        <w:rPr>
          <w:rFonts w:ascii="Tahoma" w:hAnsi="Tahoma" w:cs="Tahoma"/>
          <w:b/>
          <w:color w:val="003300"/>
          <w:sz w:val="20"/>
          <w:szCs w:val="20"/>
        </w:rPr>
        <w:t xml:space="preserve"> 1/II</w:t>
      </w:r>
      <w:r w:rsidR="00D574D9">
        <w:rPr>
          <w:rFonts w:ascii="Tahoma" w:hAnsi="Tahoma" w:cs="Tahoma"/>
          <w:b/>
          <w:color w:val="003300"/>
          <w:sz w:val="20"/>
          <w:szCs w:val="20"/>
        </w:rPr>
        <w:t>I</w:t>
      </w:r>
      <w:r w:rsidRPr="00DE2C31">
        <w:rPr>
          <w:rFonts w:ascii="Tahoma" w:hAnsi="Tahoma" w:cs="Tahoma"/>
          <w:b/>
          <w:color w:val="003300"/>
          <w:sz w:val="20"/>
          <w:szCs w:val="20"/>
        </w:rPr>
        <w:t>, (</w:t>
      </w:r>
      <w:proofErr w:type="spellStart"/>
      <w:r w:rsidRPr="00DE2C31">
        <w:rPr>
          <w:rFonts w:ascii="Tahoma" w:hAnsi="Tahoma" w:cs="Tahoma"/>
          <w:b/>
          <w:color w:val="003300"/>
          <w:sz w:val="20"/>
          <w:szCs w:val="20"/>
        </w:rPr>
        <w:t>Dvorana</w:t>
      </w:r>
      <w:proofErr w:type="spellEnd"/>
      <w:r w:rsidRPr="00DE2C31">
        <w:rPr>
          <w:rFonts w:ascii="Tahoma" w:hAnsi="Tahoma" w:cs="Tahoma"/>
          <w:b/>
          <w:color w:val="003300"/>
          <w:sz w:val="20"/>
          <w:szCs w:val="20"/>
        </w:rPr>
        <w:t xml:space="preserve"> </w:t>
      </w:r>
      <w:proofErr w:type="spellStart"/>
      <w:r w:rsidRPr="00DE2C31">
        <w:rPr>
          <w:rFonts w:ascii="Tahoma" w:hAnsi="Tahoma" w:cs="Tahoma"/>
          <w:b/>
          <w:color w:val="003300"/>
          <w:sz w:val="20"/>
          <w:szCs w:val="20"/>
        </w:rPr>
        <w:t>mladosti</w:t>
      </w:r>
      <w:proofErr w:type="spellEnd"/>
      <w:r w:rsidRPr="00DE2C31">
        <w:rPr>
          <w:rFonts w:ascii="Tahoma" w:hAnsi="Tahoma" w:cs="Tahoma"/>
          <w:b/>
          <w:color w:val="003300"/>
          <w:sz w:val="20"/>
          <w:szCs w:val="20"/>
        </w:rPr>
        <w:t xml:space="preserve">) </w:t>
      </w:r>
      <w:r w:rsidRPr="00DE2C31">
        <w:rPr>
          <w:rFonts w:ascii="Tahoma" w:hAnsi="Tahoma" w:cs="Tahoma"/>
          <w:b/>
          <w:sz w:val="20"/>
          <w:szCs w:val="20"/>
          <w:lang w:val="hr-HR"/>
        </w:rPr>
        <w:t xml:space="preserve">u vrijeme naznačeno za pojedini poslovni prostor u tabličnom prikazu ovog Natječaja. </w:t>
      </w:r>
    </w:p>
    <w:p w:rsidR="00C4690E" w:rsidRPr="00DE2C31" w:rsidRDefault="00C4690E" w:rsidP="00C4690E">
      <w:pPr>
        <w:pStyle w:val="NoSpacing"/>
        <w:jc w:val="both"/>
        <w:rPr>
          <w:rFonts w:ascii="Tahoma" w:hAnsi="Tahoma" w:cs="Tahoma"/>
          <w:b/>
          <w:sz w:val="20"/>
          <w:szCs w:val="20"/>
          <w:lang w:val="hr-HR"/>
        </w:rPr>
      </w:pPr>
    </w:p>
    <w:p w:rsidR="000246BA" w:rsidRDefault="00C4690E" w:rsidP="00C4690E">
      <w:pPr>
        <w:pStyle w:val="NoSpacing"/>
        <w:numPr>
          <w:ilvl w:val="0"/>
          <w:numId w:val="3"/>
        </w:numPr>
        <w:jc w:val="both"/>
        <w:rPr>
          <w:rFonts w:ascii="Tahoma" w:hAnsi="Tahoma" w:cs="Tahoma"/>
          <w:sz w:val="20"/>
          <w:szCs w:val="20"/>
          <w:lang w:val="hr-HR"/>
        </w:rPr>
      </w:pPr>
      <w:r w:rsidRPr="00DE2C31">
        <w:rPr>
          <w:rFonts w:ascii="Tahoma" w:hAnsi="Tahoma" w:cs="Tahoma"/>
          <w:sz w:val="20"/>
          <w:szCs w:val="20"/>
          <w:lang w:val="hr-HR"/>
        </w:rPr>
        <w:t>Poslovni p</w:t>
      </w:r>
      <w:r w:rsidR="00D574D9">
        <w:rPr>
          <w:rFonts w:ascii="Tahoma" w:hAnsi="Tahoma" w:cs="Tahoma"/>
          <w:sz w:val="20"/>
          <w:szCs w:val="20"/>
          <w:lang w:val="hr-HR"/>
        </w:rPr>
        <w:t>rostori pod rednim brojevima 1. i</w:t>
      </w:r>
      <w:r w:rsidRPr="00DE2C31">
        <w:rPr>
          <w:rFonts w:ascii="Tahoma" w:hAnsi="Tahoma" w:cs="Tahoma"/>
          <w:sz w:val="20"/>
          <w:szCs w:val="20"/>
          <w:lang w:val="hr-HR"/>
        </w:rPr>
        <w:t xml:space="preserve"> </w:t>
      </w:r>
      <w:r>
        <w:rPr>
          <w:rFonts w:ascii="Tahoma" w:hAnsi="Tahoma" w:cs="Tahoma"/>
          <w:sz w:val="20"/>
          <w:szCs w:val="20"/>
          <w:lang w:val="hr-HR"/>
        </w:rPr>
        <w:t xml:space="preserve">2. </w:t>
      </w:r>
      <w:r w:rsidRPr="00DE2C31">
        <w:rPr>
          <w:rFonts w:ascii="Tahoma" w:hAnsi="Tahoma" w:cs="Tahoma"/>
          <w:sz w:val="20"/>
          <w:szCs w:val="20"/>
          <w:lang w:val="hr-HR"/>
        </w:rPr>
        <w:t xml:space="preserve">daju se u zakup </w:t>
      </w:r>
      <w:r w:rsidRPr="00DE2C31">
        <w:rPr>
          <w:rFonts w:ascii="Tahoma" w:hAnsi="Tahoma" w:cs="Tahoma"/>
          <w:b/>
          <w:sz w:val="20"/>
          <w:szCs w:val="20"/>
          <w:u w:val="single"/>
          <w:lang w:val="hr-HR"/>
        </w:rPr>
        <w:t>u viđenom stanju</w:t>
      </w:r>
      <w:r w:rsidRPr="00DE2C31">
        <w:rPr>
          <w:rFonts w:ascii="Tahoma" w:hAnsi="Tahoma" w:cs="Tahoma"/>
          <w:sz w:val="20"/>
          <w:szCs w:val="20"/>
          <w:lang w:val="hr-HR"/>
        </w:rPr>
        <w:t xml:space="preserve">. Zakupnik je dužan poslovni prostor koji je </w:t>
      </w:r>
      <w:proofErr w:type="spellStart"/>
      <w:r w:rsidRPr="00DE2C31">
        <w:rPr>
          <w:rFonts w:ascii="Tahoma" w:hAnsi="Tahoma" w:cs="Tahoma"/>
          <w:sz w:val="20"/>
          <w:szCs w:val="20"/>
          <w:lang w:val="hr-HR"/>
        </w:rPr>
        <w:t>izlicitirao</w:t>
      </w:r>
      <w:proofErr w:type="spellEnd"/>
      <w:r w:rsidRPr="00DE2C31">
        <w:rPr>
          <w:rFonts w:ascii="Tahoma" w:hAnsi="Tahoma" w:cs="Tahoma"/>
          <w:sz w:val="20"/>
          <w:szCs w:val="20"/>
          <w:lang w:val="hr-HR"/>
        </w:rPr>
        <w:t xml:space="preserve"> na natječaju urediti i privesti ugovorenoj djelatnosti o vlastitom trošku, uz poštivanje odgovarajućih pozitivnih propisa Republike Hrvatske kao i izvesti radove radi privođenja prostora ugovorenoj djelatnosti i ishođenja MTU bez obveze zakupodavca da iste vrati zakupniku. </w:t>
      </w:r>
    </w:p>
    <w:p w:rsidR="00D574D9" w:rsidRDefault="00D574D9" w:rsidP="00D574D9">
      <w:pPr>
        <w:pStyle w:val="NoSpacing"/>
        <w:jc w:val="both"/>
        <w:rPr>
          <w:rFonts w:ascii="Tahoma" w:hAnsi="Tahoma" w:cs="Tahoma"/>
          <w:sz w:val="20"/>
          <w:szCs w:val="20"/>
          <w:lang w:val="hr-HR"/>
        </w:rPr>
      </w:pPr>
    </w:p>
    <w:p w:rsidR="000246BA" w:rsidRDefault="000246BA" w:rsidP="00C4690E">
      <w:pPr>
        <w:pStyle w:val="NoSpacing"/>
        <w:numPr>
          <w:ilvl w:val="0"/>
          <w:numId w:val="3"/>
        </w:numPr>
        <w:jc w:val="both"/>
        <w:rPr>
          <w:rFonts w:ascii="Tahoma" w:hAnsi="Tahoma" w:cs="Tahoma"/>
          <w:sz w:val="20"/>
          <w:szCs w:val="20"/>
          <w:lang w:val="hr-HR"/>
        </w:rPr>
      </w:pPr>
      <w:r>
        <w:rPr>
          <w:rFonts w:ascii="Tahoma" w:hAnsi="Tahoma" w:cs="Tahoma"/>
          <w:sz w:val="20"/>
          <w:szCs w:val="20"/>
          <w:lang w:val="hr-HR"/>
        </w:rPr>
        <w:t xml:space="preserve">Ugovorom o zakupu odrediti će se vrijeme potrebno za izvođenje radova radi privođenja prostora ugovorenoj djelatnosti i do isteka tog vremena vrijeme zakupa neće teći niti će se zakupniku naplaćivati zakupnina. </w:t>
      </w:r>
    </w:p>
    <w:p w:rsidR="00D574D9" w:rsidRDefault="00D574D9" w:rsidP="00D574D9">
      <w:pPr>
        <w:pStyle w:val="NoSpacing"/>
        <w:jc w:val="both"/>
        <w:rPr>
          <w:rFonts w:ascii="Tahoma" w:hAnsi="Tahoma" w:cs="Tahoma"/>
          <w:sz w:val="20"/>
          <w:szCs w:val="20"/>
          <w:lang w:val="hr-HR"/>
        </w:rPr>
      </w:pPr>
    </w:p>
    <w:p w:rsidR="00C4690E" w:rsidRDefault="00C4690E" w:rsidP="002E4FB3">
      <w:pPr>
        <w:pStyle w:val="NoSpacing"/>
        <w:numPr>
          <w:ilvl w:val="0"/>
          <w:numId w:val="3"/>
        </w:numPr>
        <w:jc w:val="both"/>
        <w:rPr>
          <w:rFonts w:ascii="Tahoma" w:hAnsi="Tahoma" w:cs="Tahoma"/>
          <w:sz w:val="20"/>
          <w:szCs w:val="20"/>
          <w:lang w:val="hr-HR"/>
        </w:rPr>
      </w:pPr>
      <w:r w:rsidRPr="00DE2C31">
        <w:rPr>
          <w:rFonts w:ascii="Tahoma" w:hAnsi="Tahoma" w:cs="Tahoma"/>
          <w:sz w:val="20"/>
          <w:szCs w:val="20"/>
          <w:lang w:val="hr-HR"/>
        </w:rPr>
        <w:t xml:space="preserve">Potpisom ugovora o zakupu zakupnik se odriče bilo kakvog prava na naknadu za uložena sredstva po osnovi izvođenja bilo kakvih radova u poslovnom prostoru odnosno odriče se prava primjene </w:t>
      </w:r>
      <w:r w:rsidRPr="00DE2C31">
        <w:rPr>
          <w:rFonts w:ascii="Tahoma" w:hAnsi="Tahoma" w:cs="Tahoma"/>
          <w:sz w:val="20"/>
          <w:szCs w:val="20"/>
          <w:lang w:val="hr-HR"/>
        </w:rPr>
        <w:lastRenderedPageBreak/>
        <w:t>instituta stjecanja bez osnove i/ili poslovodstva bez naloga (bez obzira da li je za takve radove imao suglasnost zakupodavca).</w:t>
      </w:r>
    </w:p>
    <w:p w:rsidR="00D574D9" w:rsidRPr="002E4FB3" w:rsidRDefault="00D574D9" w:rsidP="00D574D9">
      <w:pPr>
        <w:pStyle w:val="NoSpacing"/>
        <w:jc w:val="both"/>
        <w:rPr>
          <w:rFonts w:ascii="Tahoma" w:hAnsi="Tahoma" w:cs="Tahoma"/>
          <w:sz w:val="20"/>
          <w:szCs w:val="20"/>
          <w:lang w:val="hr-HR"/>
        </w:rPr>
      </w:pPr>
    </w:p>
    <w:p w:rsidR="00C4690E" w:rsidRPr="00DE2C31" w:rsidRDefault="00C4690E" w:rsidP="00C4690E">
      <w:pPr>
        <w:pStyle w:val="NoSpacing"/>
        <w:numPr>
          <w:ilvl w:val="0"/>
          <w:numId w:val="3"/>
        </w:numPr>
        <w:jc w:val="both"/>
        <w:rPr>
          <w:rFonts w:ascii="Tahoma" w:hAnsi="Tahoma" w:cs="Tahoma"/>
          <w:sz w:val="20"/>
          <w:szCs w:val="20"/>
          <w:u w:val="single"/>
          <w:lang w:val="hr-HR"/>
        </w:rPr>
      </w:pPr>
      <w:r w:rsidRPr="00DE2C31">
        <w:rPr>
          <w:rFonts w:ascii="Tahoma" w:hAnsi="Tahoma" w:cs="Tahoma"/>
          <w:sz w:val="20"/>
          <w:szCs w:val="20"/>
          <w:lang w:val="hr-HR"/>
        </w:rPr>
        <w:t xml:space="preserve">Ugovor o zakupu poslovnog prostora sklapa se kao ovršna isprava sukladno pozitivnim propisima na trošak zakupca. </w:t>
      </w:r>
      <w:r w:rsidRPr="00DE2C31">
        <w:rPr>
          <w:rFonts w:ascii="Tahoma" w:hAnsi="Tahoma" w:cs="Tahoma"/>
          <w:sz w:val="20"/>
          <w:szCs w:val="20"/>
          <w:u w:val="single"/>
          <w:lang w:val="hr-HR"/>
        </w:rPr>
        <w:t>Ugovor o zakupu za svaki poslovni prostor sklapa se s natjecateljem koji usmeno ponudi najvišu zakupninu u kunama po m</w:t>
      </w:r>
      <w:r w:rsidRPr="00DE2C31">
        <w:rPr>
          <w:rFonts w:ascii="Tahoma" w:hAnsi="Tahoma" w:cs="Tahoma"/>
          <w:sz w:val="20"/>
          <w:szCs w:val="20"/>
          <w:u w:val="single"/>
          <w:vertAlign w:val="superscript"/>
          <w:lang w:val="hr-HR"/>
        </w:rPr>
        <w:t>2</w:t>
      </w:r>
      <w:r w:rsidRPr="00DE2C31">
        <w:rPr>
          <w:rFonts w:ascii="Tahoma" w:hAnsi="Tahoma" w:cs="Tahoma"/>
          <w:sz w:val="20"/>
          <w:szCs w:val="20"/>
          <w:u w:val="single"/>
          <w:lang w:val="hr-HR"/>
        </w:rPr>
        <w:t xml:space="preserve"> prostora mjesečno.</w:t>
      </w:r>
    </w:p>
    <w:p w:rsidR="00C4690E" w:rsidRPr="00DE2C31" w:rsidRDefault="00C4690E" w:rsidP="00C4690E">
      <w:pPr>
        <w:pStyle w:val="NoSpacing"/>
        <w:jc w:val="both"/>
        <w:rPr>
          <w:rFonts w:ascii="Tahoma" w:hAnsi="Tahoma" w:cs="Tahoma"/>
          <w:sz w:val="20"/>
          <w:szCs w:val="20"/>
          <w:lang w:val="hr-HR"/>
        </w:rPr>
      </w:pPr>
    </w:p>
    <w:p w:rsidR="00C4690E" w:rsidRPr="00DE2C31" w:rsidRDefault="00C4690E" w:rsidP="00C4690E">
      <w:pPr>
        <w:pStyle w:val="NoSpacing"/>
        <w:numPr>
          <w:ilvl w:val="0"/>
          <w:numId w:val="3"/>
        </w:numPr>
        <w:jc w:val="both"/>
        <w:rPr>
          <w:rFonts w:ascii="Tahoma" w:hAnsi="Tahoma" w:cs="Tahoma"/>
          <w:sz w:val="20"/>
          <w:szCs w:val="20"/>
          <w:lang w:val="hr-HR"/>
        </w:rPr>
      </w:pPr>
      <w:r w:rsidRPr="00DE2C31">
        <w:rPr>
          <w:rFonts w:ascii="Tahoma" w:hAnsi="Tahoma" w:cs="Tahoma"/>
          <w:b/>
          <w:sz w:val="20"/>
          <w:szCs w:val="20"/>
          <w:lang w:val="hr-HR"/>
        </w:rPr>
        <w:t>Pisane prijave s utvrđenim prilozima</w:t>
      </w:r>
      <w:r w:rsidRPr="00DE2C31">
        <w:rPr>
          <w:rFonts w:ascii="Tahoma" w:hAnsi="Tahoma" w:cs="Tahoma"/>
          <w:sz w:val="20"/>
          <w:szCs w:val="20"/>
          <w:lang w:val="hr-HR"/>
        </w:rPr>
        <w:t xml:space="preserve"> za sudjelovanje na licitaciji podnose se u ZATVORENOJ OMOTNICI s naznakom NE OTVARATI – PRIJAVA ZA LICITACIJU POSLOVNOG PROSTORA </w:t>
      </w:r>
      <w:r w:rsidRPr="00DE2C31">
        <w:rPr>
          <w:rFonts w:ascii="Tahoma" w:hAnsi="Tahoma" w:cs="Tahoma"/>
          <w:sz w:val="20"/>
          <w:szCs w:val="20"/>
          <w:u w:val="single"/>
          <w:lang w:val="hr-HR"/>
        </w:rPr>
        <w:t>uz obveznu oznaku rednog broja poslovnog prostora za koji se licitira</w:t>
      </w:r>
      <w:r w:rsidRPr="00DE2C31">
        <w:rPr>
          <w:rFonts w:ascii="Tahoma" w:hAnsi="Tahoma" w:cs="Tahoma"/>
          <w:sz w:val="20"/>
          <w:szCs w:val="20"/>
          <w:lang w:val="hr-HR"/>
        </w:rPr>
        <w:t xml:space="preserve"> u sjedište RIJEKA SPORT d.o.o., Rijeka, Trg Viktora Bubnja 1, </w:t>
      </w:r>
      <w:r w:rsidR="00D574D9">
        <w:rPr>
          <w:rFonts w:ascii="Tahoma" w:hAnsi="Tahoma" w:cs="Tahoma"/>
          <w:b/>
          <w:sz w:val="20"/>
          <w:szCs w:val="20"/>
          <w:u w:val="single"/>
          <w:lang w:val="hr-HR"/>
        </w:rPr>
        <w:t>do dana 28. prosinca</w:t>
      </w:r>
      <w:r w:rsidR="00863F6C" w:rsidRPr="00863F6C">
        <w:rPr>
          <w:rFonts w:ascii="Tahoma" w:hAnsi="Tahoma" w:cs="Tahoma"/>
          <w:b/>
          <w:sz w:val="20"/>
          <w:szCs w:val="20"/>
          <w:u w:val="single"/>
          <w:lang w:val="hr-HR"/>
        </w:rPr>
        <w:t xml:space="preserve"> 2020. godine do 14.00 sati</w:t>
      </w:r>
      <w:r w:rsidRPr="00863F6C">
        <w:rPr>
          <w:rFonts w:ascii="Tahoma" w:hAnsi="Tahoma" w:cs="Tahoma"/>
          <w:b/>
          <w:sz w:val="20"/>
          <w:szCs w:val="20"/>
          <w:u w:val="single"/>
          <w:lang w:val="hr-HR"/>
        </w:rPr>
        <w:t>,</w:t>
      </w:r>
      <w:r w:rsidRPr="00DE2C31">
        <w:rPr>
          <w:rFonts w:ascii="Tahoma" w:hAnsi="Tahoma" w:cs="Tahoma"/>
          <w:b/>
          <w:sz w:val="20"/>
          <w:szCs w:val="20"/>
          <w:u w:val="single"/>
          <w:lang w:val="hr-HR"/>
        </w:rPr>
        <w:t xml:space="preserve"> bez obzira na način dostave.</w:t>
      </w:r>
    </w:p>
    <w:p w:rsidR="00C4690E" w:rsidRPr="00DE2C31" w:rsidRDefault="00C4690E" w:rsidP="00C4690E">
      <w:pPr>
        <w:pStyle w:val="NoSpacing"/>
        <w:jc w:val="both"/>
        <w:rPr>
          <w:rFonts w:ascii="Tahoma" w:hAnsi="Tahoma" w:cs="Tahoma"/>
          <w:sz w:val="20"/>
          <w:szCs w:val="20"/>
          <w:lang w:val="hr-HR"/>
        </w:rPr>
      </w:pPr>
    </w:p>
    <w:p w:rsidR="00C4690E" w:rsidRPr="00DE2C31" w:rsidRDefault="00C4690E" w:rsidP="00C4690E">
      <w:pPr>
        <w:pStyle w:val="NoSpacing"/>
        <w:numPr>
          <w:ilvl w:val="0"/>
          <w:numId w:val="3"/>
        </w:numPr>
        <w:jc w:val="both"/>
        <w:rPr>
          <w:rFonts w:ascii="Tahoma" w:hAnsi="Tahoma" w:cs="Tahoma"/>
          <w:b/>
          <w:sz w:val="20"/>
          <w:szCs w:val="20"/>
          <w:u w:val="single"/>
          <w:lang w:val="hr-HR"/>
        </w:rPr>
      </w:pPr>
      <w:r w:rsidRPr="00DE2C31">
        <w:rPr>
          <w:rFonts w:ascii="Tahoma" w:hAnsi="Tahoma" w:cs="Tahoma"/>
          <w:b/>
          <w:sz w:val="20"/>
          <w:szCs w:val="20"/>
          <w:u w:val="single"/>
          <w:lang w:val="hr-HR"/>
        </w:rPr>
        <w:t>Natjecatelji čije su prijave zaprimljene nakon utvrđenog roka neće moći sudjelovati na licitaciji.</w:t>
      </w:r>
    </w:p>
    <w:p w:rsidR="00C4690E" w:rsidRPr="00DE2C31" w:rsidRDefault="00C4690E" w:rsidP="00C4690E">
      <w:pPr>
        <w:pStyle w:val="NoSpacing"/>
        <w:jc w:val="both"/>
        <w:rPr>
          <w:rFonts w:ascii="Tahoma" w:hAnsi="Tahoma" w:cs="Tahoma"/>
          <w:sz w:val="20"/>
          <w:szCs w:val="20"/>
          <w:lang w:val="hr-HR"/>
        </w:rPr>
      </w:pPr>
    </w:p>
    <w:p w:rsidR="00C4690E" w:rsidRPr="00DE2C31" w:rsidRDefault="00C4690E" w:rsidP="00C4690E">
      <w:pPr>
        <w:pStyle w:val="NoSpacing"/>
        <w:numPr>
          <w:ilvl w:val="0"/>
          <w:numId w:val="4"/>
        </w:numPr>
        <w:jc w:val="both"/>
        <w:rPr>
          <w:rFonts w:ascii="Tahoma" w:hAnsi="Tahoma" w:cs="Tahoma"/>
          <w:b/>
          <w:sz w:val="20"/>
          <w:szCs w:val="20"/>
          <w:lang w:val="hr-HR"/>
        </w:rPr>
      </w:pPr>
      <w:r w:rsidRPr="00DE2C31">
        <w:rPr>
          <w:rFonts w:ascii="Tahoma" w:hAnsi="Tahoma" w:cs="Tahoma"/>
          <w:b/>
          <w:sz w:val="20"/>
          <w:szCs w:val="20"/>
          <w:lang w:val="hr-HR"/>
        </w:rPr>
        <w:t>Prijava za sudjelovanje na licitaciji za fizičke i pravne osobe podnosi se na obrascu zakupodavca koji sadrži:</w:t>
      </w:r>
    </w:p>
    <w:p w:rsidR="00C4690E" w:rsidRPr="00DE2C31" w:rsidRDefault="00C4690E" w:rsidP="00C4690E">
      <w:pPr>
        <w:pStyle w:val="NoSpacing"/>
        <w:jc w:val="both"/>
        <w:rPr>
          <w:rFonts w:ascii="Tahoma" w:hAnsi="Tahoma" w:cs="Tahoma"/>
          <w:b/>
          <w:sz w:val="20"/>
          <w:szCs w:val="20"/>
          <w:lang w:val="hr-HR"/>
        </w:rPr>
      </w:pPr>
    </w:p>
    <w:p w:rsidR="00C4690E" w:rsidRDefault="00C4690E" w:rsidP="00C4690E">
      <w:pPr>
        <w:pStyle w:val="NoSpacing"/>
        <w:numPr>
          <w:ilvl w:val="0"/>
          <w:numId w:val="1"/>
        </w:numPr>
        <w:jc w:val="both"/>
        <w:rPr>
          <w:rFonts w:ascii="Tahoma" w:hAnsi="Tahoma" w:cs="Tahoma"/>
          <w:sz w:val="20"/>
          <w:szCs w:val="20"/>
          <w:lang w:val="hr-HR"/>
        </w:rPr>
      </w:pPr>
      <w:r w:rsidRPr="00DE2C31">
        <w:rPr>
          <w:rFonts w:ascii="Tahoma" w:hAnsi="Tahoma" w:cs="Tahoma"/>
          <w:sz w:val="20"/>
          <w:szCs w:val="20"/>
          <w:lang w:val="hr-HR"/>
        </w:rPr>
        <w:t>Ime i prezime natjecatelja i njegovo prebivalište, naziv i sjedište obrta/za fizičku osobu/, odnosno tvrtka s adresom sjedišta /za pravnu osobu/, naziv banke i broj računa radi povrata jamčevine (za fizičku i pravnu osobu), podaci za kontakt: telefon i/ili e-mail.</w:t>
      </w:r>
    </w:p>
    <w:p w:rsidR="002E4FB3" w:rsidRPr="00E46988" w:rsidRDefault="002E4FB3" w:rsidP="002E4FB3">
      <w:pPr>
        <w:pStyle w:val="NoSpacing"/>
        <w:ind w:left="720"/>
        <w:jc w:val="both"/>
        <w:rPr>
          <w:rFonts w:ascii="Tahoma" w:hAnsi="Tahoma" w:cs="Tahoma"/>
          <w:sz w:val="20"/>
          <w:szCs w:val="20"/>
          <w:lang w:val="hr-HR"/>
        </w:rPr>
      </w:pPr>
    </w:p>
    <w:p w:rsidR="00C4690E" w:rsidRPr="00DE2C31" w:rsidRDefault="00C4690E" w:rsidP="00C4690E">
      <w:pPr>
        <w:pStyle w:val="NoSpacing"/>
        <w:numPr>
          <w:ilvl w:val="0"/>
          <w:numId w:val="1"/>
        </w:numPr>
        <w:jc w:val="both"/>
        <w:rPr>
          <w:rFonts w:ascii="Tahoma" w:hAnsi="Tahoma" w:cs="Tahoma"/>
          <w:sz w:val="20"/>
          <w:szCs w:val="20"/>
          <w:lang w:val="hr-HR"/>
        </w:rPr>
      </w:pPr>
      <w:r w:rsidRPr="00DE2C31">
        <w:rPr>
          <w:rFonts w:ascii="Tahoma" w:hAnsi="Tahoma" w:cs="Tahoma"/>
          <w:sz w:val="20"/>
          <w:szCs w:val="20"/>
          <w:lang w:val="hr-HR"/>
        </w:rPr>
        <w:t>Dokaz o izvršenoj uplati troška objave natječaja u iznosu od 400,00 kuna u korist žiro računa broj HR0723600001102027332 kod Zagrebačke banke, poziv na broj</w:t>
      </w:r>
      <w:r w:rsidRPr="00DE2C31">
        <w:rPr>
          <w:rFonts w:ascii="Tahoma" w:hAnsi="Tahoma" w:cs="Tahoma"/>
          <w:sz w:val="20"/>
          <w:szCs w:val="20"/>
        </w:rPr>
        <w:t xml:space="preserve"> HR00 OIB </w:t>
      </w:r>
      <w:r w:rsidRPr="00DE2C31">
        <w:rPr>
          <w:rFonts w:ascii="Tahoma" w:hAnsi="Tahoma" w:cs="Tahoma"/>
          <w:sz w:val="20"/>
          <w:szCs w:val="20"/>
          <w:lang w:val="hr-HR"/>
        </w:rPr>
        <w:t>ponuditelja, sa svrhom uplate „trošak objave natječaja za poslovni prostor“.</w:t>
      </w:r>
    </w:p>
    <w:p w:rsidR="00C4690E" w:rsidRPr="00DE2C31" w:rsidRDefault="00C4690E" w:rsidP="00C4690E">
      <w:pPr>
        <w:pStyle w:val="NoSpacing"/>
        <w:jc w:val="both"/>
        <w:rPr>
          <w:rFonts w:ascii="Tahoma" w:hAnsi="Tahoma" w:cs="Tahoma"/>
          <w:sz w:val="20"/>
          <w:szCs w:val="20"/>
          <w:lang w:val="hr-HR"/>
        </w:rPr>
      </w:pPr>
    </w:p>
    <w:p w:rsidR="00C4690E" w:rsidRPr="007B5FFF" w:rsidRDefault="00C4690E" w:rsidP="00C4690E">
      <w:pPr>
        <w:pStyle w:val="NoSpacing"/>
        <w:numPr>
          <w:ilvl w:val="0"/>
          <w:numId w:val="1"/>
        </w:numPr>
        <w:jc w:val="both"/>
        <w:rPr>
          <w:rFonts w:ascii="Tahoma" w:hAnsi="Tahoma" w:cs="Tahoma"/>
          <w:sz w:val="20"/>
          <w:szCs w:val="20"/>
          <w:lang w:val="hr-HR"/>
        </w:rPr>
      </w:pPr>
      <w:r w:rsidRPr="007B5FFF">
        <w:rPr>
          <w:rFonts w:ascii="Tahoma" w:hAnsi="Tahoma" w:cs="Tahoma"/>
          <w:sz w:val="20"/>
          <w:szCs w:val="20"/>
          <w:lang w:val="hr-HR"/>
        </w:rPr>
        <w:t>Izvornik ili ovjerenu presliku izvatka iz sudskog registra ne stariji od 15 dana od dana prijave na natječaj, odnosno izvornik ili ovjereni presliku obrtnice, ako je natjecatelj fizička osoba, iz kojeg mora biti vidljivo da je pravna (fizička) osoba registrirana za obavljanje djelatnosti za koju se natječe za prostor, ime i prezime osnivača i osobe koja zastupa pravnu osobu, preslika važeće osobne iskaznice za fizičku osobu.</w:t>
      </w:r>
    </w:p>
    <w:p w:rsidR="00C4690E" w:rsidRPr="00DE2C31" w:rsidRDefault="00C4690E" w:rsidP="00C4690E">
      <w:pPr>
        <w:pStyle w:val="NoSpacing"/>
        <w:ind w:left="720"/>
        <w:jc w:val="both"/>
        <w:rPr>
          <w:rFonts w:ascii="Tahoma" w:hAnsi="Tahoma" w:cs="Tahoma"/>
          <w:sz w:val="20"/>
          <w:szCs w:val="20"/>
          <w:lang w:val="hr-HR"/>
        </w:rPr>
      </w:pPr>
    </w:p>
    <w:p w:rsidR="00C4690E" w:rsidRDefault="00C4690E" w:rsidP="00C4690E">
      <w:pPr>
        <w:pStyle w:val="NoSpacing"/>
        <w:numPr>
          <w:ilvl w:val="0"/>
          <w:numId w:val="1"/>
        </w:numPr>
        <w:jc w:val="both"/>
        <w:rPr>
          <w:rFonts w:ascii="Tahoma" w:hAnsi="Tahoma" w:cs="Tahoma"/>
          <w:sz w:val="20"/>
          <w:szCs w:val="20"/>
          <w:lang w:val="hr-HR"/>
        </w:rPr>
      </w:pPr>
      <w:r w:rsidRPr="00DE2C31">
        <w:rPr>
          <w:rFonts w:ascii="Tahoma" w:hAnsi="Tahoma" w:cs="Tahoma"/>
          <w:sz w:val="20"/>
          <w:szCs w:val="20"/>
          <w:lang w:val="hr-HR"/>
        </w:rPr>
        <w:t>Presliku obavijesti o razvrstavanju poslovnog subjekta prema NKD-u Državnog zavoda za statistiku ukoliko je natjecatelj pravna osoba.</w:t>
      </w:r>
    </w:p>
    <w:p w:rsidR="002E4FB3" w:rsidRPr="00DE2C31" w:rsidRDefault="002E4FB3" w:rsidP="002E4FB3">
      <w:pPr>
        <w:pStyle w:val="NoSpacing"/>
        <w:jc w:val="both"/>
        <w:rPr>
          <w:rFonts w:ascii="Tahoma" w:hAnsi="Tahoma" w:cs="Tahoma"/>
          <w:sz w:val="20"/>
          <w:szCs w:val="20"/>
          <w:lang w:val="hr-HR"/>
        </w:rPr>
      </w:pPr>
    </w:p>
    <w:p w:rsidR="00C4690E" w:rsidRPr="00DE2C31" w:rsidRDefault="00C4690E" w:rsidP="00C4690E">
      <w:pPr>
        <w:pStyle w:val="NoSpacing"/>
        <w:numPr>
          <w:ilvl w:val="0"/>
          <w:numId w:val="1"/>
        </w:numPr>
        <w:jc w:val="both"/>
        <w:rPr>
          <w:rFonts w:ascii="Tahoma" w:hAnsi="Tahoma" w:cs="Tahoma"/>
          <w:sz w:val="20"/>
          <w:szCs w:val="20"/>
          <w:lang w:val="hr-HR"/>
        </w:rPr>
      </w:pPr>
      <w:r w:rsidRPr="00DE2C31">
        <w:rPr>
          <w:rFonts w:ascii="Tahoma" w:hAnsi="Tahoma" w:cs="Tahoma"/>
          <w:sz w:val="20"/>
          <w:szCs w:val="20"/>
          <w:lang w:val="hr-HR"/>
        </w:rPr>
        <w:t>Potvrdu porezne uprave da nema duga temeljem javnih davanja /za pravnu i fizičku osobu/, u izvorniku ili ovjerenoj preslici, ne stariju od 30 dana.</w:t>
      </w:r>
    </w:p>
    <w:p w:rsidR="00C4690E" w:rsidRPr="00DE2C31" w:rsidRDefault="00C4690E" w:rsidP="00C4690E">
      <w:pPr>
        <w:pStyle w:val="NoSpacing"/>
        <w:jc w:val="both"/>
        <w:rPr>
          <w:rFonts w:ascii="Tahoma" w:hAnsi="Tahoma" w:cs="Tahoma"/>
          <w:sz w:val="20"/>
          <w:szCs w:val="20"/>
          <w:lang w:val="hr-HR"/>
        </w:rPr>
      </w:pPr>
    </w:p>
    <w:p w:rsidR="00C4690E" w:rsidRPr="00DE2C31" w:rsidRDefault="00C4690E" w:rsidP="00C4690E">
      <w:pPr>
        <w:pStyle w:val="NoSpacing"/>
        <w:numPr>
          <w:ilvl w:val="0"/>
          <w:numId w:val="1"/>
        </w:numPr>
        <w:jc w:val="both"/>
        <w:rPr>
          <w:rFonts w:ascii="Tahoma" w:hAnsi="Tahoma" w:cs="Tahoma"/>
          <w:sz w:val="20"/>
          <w:szCs w:val="20"/>
          <w:lang w:val="hr-HR"/>
        </w:rPr>
      </w:pPr>
      <w:r w:rsidRPr="00DE2C31">
        <w:rPr>
          <w:rFonts w:ascii="Tahoma" w:hAnsi="Tahoma" w:cs="Tahoma"/>
          <w:sz w:val="20"/>
          <w:szCs w:val="20"/>
          <w:lang w:val="hr-HR"/>
        </w:rPr>
        <w:t>Dokaz o nepostojanju blokade računa (BON 2), za obrt i trgovačko društvo.</w:t>
      </w:r>
    </w:p>
    <w:p w:rsidR="00C4690E" w:rsidRPr="00DE2C31" w:rsidRDefault="00C4690E" w:rsidP="00C4690E">
      <w:pPr>
        <w:pStyle w:val="NoSpacing"/>
        <w:jc w:val="both"/>
        <w:rPr>
          <w:rFonts w:ascii="Tahoma" w:hAnsi="Tahoma" w:cs="Tahoma"/>
          <w:sz w:val="20"/>
          <w:szCs w:val="20"/>
          <w:lang w:val="hr-HR"/>
        </w:rPr>
      </w:pPr>
    </w:p>
    <w:p w:rsidR="00C4690E" w:rsidRPr="00DE2C31" w:rsidRDefault="00C4690E" w:rsidP="00C4690E">
      <w:pPr>
        <w:pStyle w:val="NoSpacing"/>
        <w:numPr>
          <w:ilvl w:val="0"/>
          <w:numId w:val="1"/>
        </w:numPr>
        <w:jc w:val="both"/>
        <w:rPr>
          <w:rFonts w:ascii="Tahoma" w:hAnsi="Tahoma" w:cs="Tahoma"/>
          <w:sz w:val="20"/>
          <w:szCs w:val="20"/>
          <w:lang w:val="hr-HR"/>
        </w:rPr>
      </w:pPr>
      <w:r w:rsidRPr="00DE2C31">
        <w:rPr>
          <w:rFonts w:ascii="Tahoma" w:hAnsi="Tahoma" w:cs="Tahoma"/>
          <w:sz w:val="20"/>
          <w:szCs w:val="20"/>
          <w:lang w:val="hr-HR"/>
        </w:rPr>
        <w:t>Izjava o nekažnjavanju u vezi sa sudjelovanjem u kriminalnoj organizaciji, korupciji ili pranju novca ovjerena kod javnog bilježnika, u kojem slučaju odgovoran osoba ponuditelja daje izjavu za sebe i za pravnu osobu ukoliko je ponuditelj pravna osoba.</w:t>
      </w:r>
    </w:p>
    <w:p w:rsidR="00C4690E" w:rsidRPr="00DE2C31" w:rsidRDefault="00C4690E" w:rsidP="00C4690E">
      <w:pPr>
        <w:pStyle w:val="NoSpacing"/>
        <w:jc w:val="both"/>
        <w:rPr>
          <w:rFonts w:ascii="Tahoma" w:hAnsi="Tahoma" w:cs="Tahoma"/>
          <w:sz w:val="20"/>
          <w:szCs w:val="20"/>
          <w:lang w:val="hr-HR"/>
        </w:rPr>
      </w:pPr>
    </w:p>
    <w:p w:rsidR="00C4690E" w:rsidRPr="00DE2C31" w:rsidRDefault="00C4690E" w:rsidP="00C4690E">
      <w:pPr>
        <w:pStyle w:val="NoSpacing"/>
        <w:numPr>
          <w:ilvl w:val="0"/>
          <w:numId w:val="1"/>
        </w:numPr>
        <w:jc w:val="both"/>
        <w:rPr>
          <w:rFonts w:ascii="Tahoma" w:hAnsi="Tahoma" w:cs="Tahoma"/>
          <w:sz w:val="20"/>
          <w:szCs w:val="20"/>
          <w:lang w:val="hr-HR"/>
        </w:rPr>
      </w:pPr>
      <w:r w:rsidRPr="00DE2C31">
        <w:rPr>
          <w:rFonts w:ascii="Tahoma" w:hAnsi="Tahoma" w:cs="Tahoma"/>
          <w:sz w:val="20"/>
          <w:szCs w:val="20"/>
          <w:lang w:val="hr-HR"/>
        </w:rPr>
        <w:t xml:space="preserve">Dokaz o uplati jamčevine u korist žiro računa </w:t>
      </w:r>
      <w:r w:rsidRPr="00DE2C31">
        <w:rPr>
          <w:rFonts w:ascii="Tahoma" w:hAnsi="Tahoma" w:cs="Tahoma"/>
          <w:b/>
          <w:sz w:val="20"/>
          <w:szCs w:val="20"/>
          <w:lang w:val="hr-HR"/>
        </w:rPr>
        <w:t>IBAN:</w:t>
      </w:r>
      <w:r w:rsidRPr="00DE2C31">
        <w:rPr>
          <w:rFonts w:ascii="Tahoma" w:hAnsi="Tahoma" w:cs="Tahoma"/>
          <w:sz w:val="20"/>
          <w:szCs w:val="20"/>
          <w:lang w:val="hr-HR"/>
        </w:rPr>
        <w:t xml:space="preserve"> </w:t>
      </w:r>
      <w:r w:rsidRPr="00DE2C31">
        <w:rPr>
          <w:rFonts w:ascii="Tahoma" w:hAnsi="Tahoma" w:cs="Tahoma"/>
          <w:b/>
          <w:sz w:val="20"/>
          <w:szCs w:val="20"/>
          <w:lang w:val="hr-HR"/>
        </w:rPr>
        <w:t>HR0723600001102027332</w:t>
      </w:r>
      <w:r w:rsidRPr="00DE2C31">
        <w:rPr>
          <w:rFonts w:ascii="Tahoma" w:hAnsi="Tahoma" w:cs="Tahoma"/>
          <w:sz w:val="20"/>
          <w:szCs w:val="20"/>
          <w:lang w:val="hr-HR"/>
        </w:rPr>
        <w:t xml:space="preserve"> kod Zagrebačke banke, </w:t>
      </w:r>
      <w:r w:rsidRPr="00DE2C31">
        <w:rPr>
          <w:rFonts w:ascii="Tahoma" w:hAnsi="Tahoma" w:cs="Tahoma"/>
          <w:b/>
          <w:sz w:val="20"/>
          <w:szCs w:val="20"/>
          <w:lang w:val="hr-HR"/>
        </w:rPr>
        <w:t>poziv na broj</w:t>
      </w:r>
      <w:r w:rsidRPr="00DE2C31">
        <w:rPr>
          <w:rFonts w:ascii="Tahoma" w:hAnsi="Tahoma" w:cs="Tahoma"/>
          <w:b/>
          <w:sz w:val="20"/>
          <w:szCs w:val="20"/>
        </w:rPr>
        <w:t xml:space="preserve"> HR00 OIB </w:t>
      </w:r>
      <w:r w:rsidRPr="00DE2C31">
        <w:rPr>
          <w:rFonts w:ascii="Tahoma" w:hAnsi="Tahoma" w:cs="Tahoma"/>
          <w:b/>
          <w:sz w:val="20"/>
          <w:szCs w:val="20"/>
          <w:lang w:val="hr-HR"/>
        </w:rPr>
        <w:t>ponuditelja</w:t>
      </w:r>
      <w:r w:rsidRPr="00DE2C31">
        <w:rPr>
          <w:rFonts w:ascii="Tahoma" w:hAnsi="Tahoma" w:cs="Tahoma"/>
          <w:sz w:val="20"/>
          <w:szCs w:val="20"/>
          <w:lang w:val="hr-HR"/>
        </w:rPr>
        <w:t xml:space="preserve">, sa svrhom uplate „jamčevina za broj prostora za koji se natječe“ i to zaključno s danom </w:t>
      </w:r>
      <w:r w:rsidR="00863F6C">
        <w:rPr>
          <w:rFonts w:ascii="Tahoma" w:hAnsi="Tahoma" w:cs="Tahoma"/>
          <w:sz w:val="20"/>
          <w:szCs w:val="20"/>
          <w:lang w:val="hr-HR"/>
        </w:rPr>
        <w:t xml:space="preserve">28. srpnja 2020. </w:t>
      </w:r>
      <w:r w:rsidRPr="00DE2C31">
        <w:rPr>
          <w:rFonts w:ascii="Tahoma" w:hAnsi="Tahoma" w:cs="Tahoma"/>
          <w:sz w:val="20"/>
          <w:szCs w:val="20"/>
          <w:lang w:val="hr-HR"/>
        </w:rPr>
        <w:t>godine (datum posljednjeg dana zaprimanja prijava).</w:t>
      </w:r>
    </w:p>
    <w:p w:rsidR="00C4690E" w:rsidRPr="00DE2C31" w:rsidRDefault="00C4690E" w:rsidP="00C4690E">
      <w:pPr>
        <w:pStyle w:val="NoSpacing"/>
        <w:ind w:left="360"/>
        <w:jc w:val="both"/>
        <w:rPr>
          <w:rFonts w:ascii="Tahoma" w:hAnsi="Tahoma" w:cs="Tahoma"/>
          <w:sz w:val="20"/>
          <w:szCs w:val="20"/>
          <w:lang w:val="hr-HR"/>
        </w:rPr>
      </w:pPr>
    </w:p>
    <w:p w:rsidR="00C4690E" w:rsidRPr="00DE2C31" w:rsidRDefault="00C4690E" w:rsidP="00C4690E">
      <w:pPr>
        <w:pStyle w:val="NoSpacing"/>
        <w:ind w:left="360"/>
        <w:jc w:val="both"/>
        <w:rPr>
          <w:rFonts w:ascii="Tahoma" w:hAnsi="Tahoma" w:cs="Tahoma"/>
          <w:b/>
          <w:sz w:val="20"/>
          <w:szCs w:val="20"/>
        </w:rPr>
      </w:pPr>
      <w:r w:rsidRPr="00DE2C31">
        <w:rPr>
          <w:rFonts w:ascii="Tahoma" w:hAnsi="Tahoma" w:cs="Tahoma"/>
          <w:b/>
          <w:sz w:val="20"/>
          <w:szCs w:val="20"/>
        </w:rPr>
        <w:t xml:space="preserve">POSEBNI UVJETI NATJEČAJA </w:t>
      </w:r>
    </w:p>
    <w:p w:rsidR="00C4690E" w:rsidRPr="00DE2C31" w:rsidRDefault="00C4690E" w:rsidP="00C4690E">
      <w:pPr>
        <w:pStyle w:val="NoSpacing"/>
        <w:ind w:left="360"/>
        <w:jc w:val="both"/>
        <w:rPr>
          <w:rFonts w:ascii="Tahoma" w:hAnsi="Tahoma" w:cs="Tahoma"/>
          <w:b/>
          <w:sz w:val="20"/>
          <w:szCs w:val="20"/>
        </w:rPr>
      </w:pPr>
    </w:p>
    <w:p w:rsidR="00C4690E" w:rsidRPr="00DE2C31" w:rsidRDefault="00C4690E" w:rsidP="00C4690E">
      <w:pPr>
        <w:pStyle w:val="NoSpacing"/>
        <w:numPr>
          <w:ilvl w:val="0"/>
          <w:numId w:val="4"/>
        </w:numPr>
        <w:jc w:val="both"/>
        <w:rPr>
          <w:rFonts w:ascii="Tahoma" w:hAnsi="Tahoma" w:cs="Tahoma"/>
          <w:sz w:val="20"/>
          <w:szCs w:val="20"/>
          <w:lang w:val="hr-HR"/>
        </w:rPr>
      </w:pPr>
      <w:r w:rsidRPr="00DE2C31">
        <w:rPr>
          <w:rFonts w:ascii="Tahoma" w:hAnsi="Tahoma" w:cs="Tahoma"/>
          <w:sz w:val="20"/>
          <w:szCs w:val="20"/>
          <w:lang w:val="hr-HR"/>
        </w:rPr>
        <w:t xml:space="preserve">I. Članovi obitelji smrtno stradalog hrvatskog branitelja iz Domovinskog rata, članovi obitelji zatočenog ili nestalog hrvatskog branitelja iz Domovinskog rata, Hrvatski ratni vojni invalidi (HRVI) iz Domovinskog rata i dragovoljci iz Domovinskog rata imaju temeljem članka 58. Zakona o pravima hrvatskih branitelja iz Domovinskog rata i članova njihovih obitelji ("Narodne novine" broj 174/04, 92/05, 02/07, 107/07, 65/09, 137/09, 146/10, 55/11, 140/12, 19/13, 33/13, 148/13 i 92/14), pravo </w:t>
      </w:r>
      <w:r w:rsidRPr="00DE2C31">
        <w:rPr>
          <w:rFonts w:ascii="Tahoma" w:hAnsi="Tahoma" w:cs="Tahoma"/>
          <w:sz w:val="20"/>
          <w:szCs w:val="20"/>
          <w:lang w:val="hr-HR"/>
        </w:rPr>
        <w:lastRenderedPageBreak/>
        <w:t xml:space="preserve">prvenstva na sklapanje ugovora o zakupu poslovnog prostora po najvećoj ponuđenoj cijeni, pod uvjetom da nisu korisnici mirovine ostvarene ukoliko sudjeluju i udovolje uvjetima postignutim na licitaciji, a koje pravo prvenstva mogu ostvariti samo jednokratno te prostor ne mogu dati u podzakup. </w:t>
      </w:r>
    </w:p>
    <w:p w:rsidR="00C4690E" w:rsidRPr="00DE2C31" w:rsidRDefault="00C4690E" w:rsidP="00C4690E">
      <w:pPr>
        <w:pStyle w:val="NoSpacing"/>
        <w:ind w:left="360"/>
        <w:jc w:val="both"/>
        <w:rPr>
          <w:rFonts w:ascii="Tahoma" w:hAnsi="Tahoma" w:cs="Tahoma"/>
          <w:sz w:val="20"/>
          <w:szCs w:val="20"/>
          <w:lang w:val="hr-HR"/>
        </w:rPr>
      </w:pPr>
    </w:p>
    <w:p w:rsidR="00C4690E" w:rsidRPr="00DE2C31" w:rsidRDefault="00C4690E" w:rsidP="00C4690E">
      <w:pPr>
        <w:pStyle w:val="NoSpacing"/>
        <w:numPr>
          <w:ilvl w:val="0"/>
          <w:numId w:val="4"/>
        </w:numPr>
        <w:jc w:val="both"/>
        <w:rPr>
          <w:rFonts w:ascii="Tahoma" w:hAnsi="Tahoma" w:cs="Tahoma"/>
          <w:sz w:val="20"/>
          <w:szCs w:val="20"/>
          <w:lang w:val="hr-HR"/>
        </w:rPr>
      </w:pPr>
      <w:r w:rsidRPr="00DE2C31">
        <w:rPr>
          <w:rFonts w:ascii="Tahoma" w:hAnsi="Tahoma" w:cs="Tahoma"/>
          <w:sz w:val="20"/>
          <w:szCs w:val="20"/>
          <w:lang w:val="hr-HR"/>
        </w:rPr>
        <w:t xml:space="preserve">II. Hrvatski branitelji iz Domovinskog rata koji su proveli u obrani suvereniteta Republike Hrvatske najmanje 12 mjeseci imaju temeljem članka 58. Zakona o pravima hrvatskih branitelja iz Domovinskog rata i članova njihovih obitelji ("Narodne novine" broj 174/04, 92/05, 02/07, 107/07, 65/09, 137/09, 146/10, 55/11, 140/12, 19/13, 33/13, 148/13 i 92/14), pravo prvenstva na sklapanje ugovora o zakupu poslovnog prostora po najvećoj ponuđenoj cijeni, pod uvjetom da nisu korisnici mirovine ostvarene ukoliko sudjeluju i udovolje uvjetima postignutim na licitaciji, a koje pravo prvenstva mogu ostvariti samo jednokratno te prostor ne mogu dati u podzakup. </w:t>
      </w:r>
    </w:p>
    <w:p w:rsidR="00C4690E" w:rsidRPr="00DE2C31" w:rsidRDefault="00C4690E" w:rsidP="00C4690E">
      <w:pPr>
        <w:pStyle w:val="NoSpacing"/>
        <w:ind w:left="360"/>
        <w:jc w:val="both"/>
        <w:rPr>
          <w:rFonts w:ascii="Tahoma" w:hAnsi="Tahoma" w:cs="Tahoma"/>
          <w:sz w:val="20"/>
          <w:szCs w:val="20"/>
        </w:rPr>
      </w:pPr>
    </w:p>
    <w:p w:rsidR="00C4690E" w:rsidRPr="00DE2C31" w:rsidRDefault="00C4690E" w:rsidP="00C4690E">
      <w:pPr>
        <w:pStyle w:val="NoSpacing"/>
        <w:ind w:left="360"/>
        <w:jc w:val="both"/>
        <w:rPr>
          <w:rFonts w:ascii="Tahoma" w:hAnsi="Tahoma" w:cs="Tahoma"/>
          <w:sz w:val="20"/>
          <w:szCs w:val="20"/>
          <w:lang w:val="hr-HR"/>
        </w:rPr>
      </w:pPr>
      <w:r w:rsidRPr="00DE2C31">
        <w:rPr>
          <w:rFonts w:ascii="Tahoma" w:hAnsi="Tahoma" w:cs="Tahoma"/>
          <w:sz w:val="20"/>
          <w:szCs w:val="20"/>
          <w:lang w:val="hr-HR"/>
        </w:rPr>
        <w:t xml:space="preserve">Osobe koje ostvaruju pravo prvenstva dužne su uz pisanu prijavu dostaviti: </w:t>
      </w:r>
    </w:p>
    <w:p w:rsidR="00C4690E" w:rsidRDefault="00C4690E" w:rsidP="00C4690E">
      <w:pPr>
        <w:pStyle w:val="NoSpacing"/>
        <w:numPr>
          <w:ilvl w:val="0"/>
          <w:numId w:val="5"/>
        </w:numPr>
        <w:jc w:val="both"/>
        <w:rPr>
          <w:rFonts w:ascii="Tahoma" w:hAnsi="Tahoma" w:cs="Tahoma"/>
          <w:sz w:val="20"/>
          <w:szCs w:val="20"/>
          <w:lang w:val="hr-HR"/>
        </w:rPr>
      </w:pPr>
      <w:r w:rsidRPr="00DE2C31">
        <w:rPr>
          <w:rFonts w:ascii="Tahoma" w:hAnsi="Tahoma" w:cs="Tahoma"/>
          <w:sz w:val="20"/>
          <w:szCs w:val="20"/>
          <w:lang w:val="hr-HR"/>
        </w:rPr>
        <w:t>Presliku Potvrde o utvrđenom statusu branitelja/natjecatelja izdane od nadležnog Ureda za obranu, temeljem koje ostvaruju pravo prvenstva za zasnivanje zakupa,</w:t>
      </w:r>
    </w:p>
    <w:p w:rsidR="00C4690E" w:rsidRDefault="00C4690E" w:rsidP="00C4690E">
      <w:pPr>
        <w:pStyle w:val="NoSpacing"/>
        <w:numPr>
          <w:ilvl w:val="0"/>
          <w:numId w:val="5"/>
        </w:numPr>
        <w:jc w:val="both"/>
        <w:rPr>
          <w:rFonts w:ascii="Tahoma" w:hAnsi="Tahoma" w:cs="Tahoma"/>
          <w:sz w:val="20"/>
          <w:szCs w:val="20"/>
          <w:lang w:val="hr-HR"/>
        </w:rPr>
      </w:pPr>
      <w:r w:rsidRPr="00DE2C31">
        <w:rPr>
          <w:rFonts w:ascii="Tahoma" w:hAnsi="Tahoma" w:cs="Tahoma"/>
          <w:sz w:val="20"/>
          <w:szCs w:val="20"/>
          <w:lang w:val="hr-HR"/>
        </w:rPr>
        <w:t xml:space="preserve">Izvornik Uvjerenja izdan od nadležnog Zavoda za mirovinsko osiguranje koje ne smije biti starije od 15 dana do dana prijave na natječaj, temeljem kojeg dokazuje da natjecatelj nije korisnik mirovine. </w:t>
      </w:r>
    </w:p>
    <w:p w:rsidR="00C4690E" w:rsidRPr="00DE2C31" w:rsidRDefault="00C4690E" w:rsidP="00C4690E">
      <w:pPr>
        <w:pStyle w:val="NoSpacing"/>
        <w:ind w:left="360"/>
        <w:jc w:val="both"/>
        <w:rPr>
          <w:rFonts w:ascii="Tahoma" w:hAnsi="Tahoma" w:cs="Tahoma"/>
          <w:sz w:val="20"/>
          <w:szCs w:val="20"/>
          <w:lang w:val="hr-HR"/>
        </w:rPr>
      </w:pPr>
      <w:r w:rsidRPr="00DE2C31">
        <w:rPr>
          <w:rFonts w:ascii="Tahoma" w:hAnsi="Tahoma" w:cs="Tahoma"/>
          <w:sz w:val="20"/>
          <w:szCs w:val="20"/>
          <w:lang w:val="hr-HR"/>
        </w:rPr>
        <w:t xml:space="preserve">Ako više osoba ostvaruje pravo prvenstva na sklapanje ugovora o zakupu poslovnog prostora, prvenstveni red između tih osoba utvrđuje se primjenjujući odredbe Odluke o uvjetima i postupku javnog natječaja za davanje u zakup poslovnog prostora. </w:t>
      </w:r>
    </w:p>
    <w:p w:rsidR="00C4690E" w:rsidRPr="00DE2C31" w:rsidRDefault="00C4690E" w:rsidP="00C4690E">
      <w:pPr>
        <w:pStyle w:val="NoSpacing"/>
        <w:ind w:left="360"/>
        <w:jc w:val="both"/>
        <w:rPr>
          <w:rFonts w:ascii="Tahoma" w:hAnsi="Tahoma" w:cs="Tahoma"/>
          <w:sz w:val="20"/>
          <w:szCs w:val="20"/>
          <w:lang w:val="hr-HR"/>
        </w:rPr>
      </w:pPr>
      <w:r w:rsidRPr="00DE2C31">
        <w:rPr>
          <w:rFonts w:ascii="Tahoma" w:hAnsi="Tahoma" w:cs="Tahoma"/>
          <w:sz w:val="20"/>
          <w:szCs w:val="20"/>
          <w:lang w:val="hr-HR"/>
        </w:rPr>
        <w:t>Pravo prvenstva na sklapanje Ugovora o zakupu nema pravna osoba čiji je osnivač ili suosnivač osoba iz članka 58. citiranog Zakona.</w:t>
      </w:r>
    </w:p>
    <w:p w:rsidR="00C4690E" w:rsidRPr="00DE2C31" w:rsidRDefault="00C4690E" w:rsidP="00C4690E">
      <w:pPr>
        <w:pStyle w:val="NoSpacing"/>
        <w:ind w:left="360"/>
        <w:jc w:val="both"/>
        <w:rPr>
          <w:rFonts w:ascii="Tahoma" w:hAnsi="Tahoma" w:cs="Tahoma"/>
          <w:sz w:val="20"/>
          <w:szCs w:val="20"/>
          <w:lang w:val="hr-HR"/>
        </w:rPr>
      </w:pPr>
      <w:r w:rsidRPr="00DE2C31">
        <w:rPr>
          <w:rFonts w:ascii="Tahoma" w:hAnsi="Tahoma" w:cs="Tahoma"/>
          <w:sz w:val="20"/>
          <w:szCs w:val="20"/>
          <w:lang w:val="hr-HR"/>
        </w:rPr>
        <w:t>Ponude koje ne sadrže sve naznačeno neće se razmatrati.</w:t>
      </w:r>
    </w:p>
    <w:p w:rsidR="00C4690E" w:rsidRPr="00DE2C31" w:rsidRDefault="00C4690E" w:rsidP="00C4690E">
      <w:pPr>
        <w:pStyle w:val="NoSpacing"/>
        <w:ind w:left="360"/>
        <w:jc w:val="both"/>
        <w:rPr>
          <w:rFonts w:ascii="Tahoma" w:hAnsi="Tahoma" w:cs="Tahoma"/>
          <w:b/>
          <w:sz w:val="20"/>
          <w:szCs w:val="20"/>
          <w:lang w:val="hr-HR"/>
        </w:rPr>
      </w:pPr>
    </w:p>
    <w:p w:rsidR="00C4690E" w:rsidRPr="00DE2C31" w:rsidRDefault="00C4690E" w:rsidP="00C4690E">
      <w:pPr>
        <w:pStyle w:val="NoSpacing"/>
        <w:numPr>
          <w:ilvl w:val="0"/>
          <w:numId w:val="2"/>
        </w:numPr>
        <w:jc w:val="both"/>
        <w:rPr>
          <w:rFonts w:ascii="Tahoma" w:hAnsi="Tahoma" w:cs="Tahoma"/>
          <w:sz w:val="20"/>
          <w:szCs w:val="20"/>
          <w:lang w:val="hr-HR"/>
        </w:rPr>
      </w:pPr>
      <w:r>
        <w:rPr>
          <w:rFonts w:ascii="Tahoma" w:hAnsi="Tahoma" w:cs="Tahoma"/>
          <w:sz w:val="20"/>
          <w:szCs w:val="20"/>
          <w:lang w:val="hr-HR"/>
        </w:rPr>
        <w:t>Povjerenstvo</w:t>
      </w:r>
      <w:r w:rsidRPr="00DE2C31">
        <w:rPr>
          <w:rFonts w:ascii="Tahoma" w:hAnsi="Tahoma" w:cs="Tahoma"/>
          <w:sz w:val="20"/>
          <w:szCs w:val="20"/>
          <w:lang w:val="hr-HR"/>
        </w:rPr>
        <w:t xml:space="preserve"> za provođenje licitacije izuzet će s licitacije onu fizičku ili pravnu osobu za koju utvrdi da do dana provođenja licitacije iznos jamčevine ili iznos troška objave natječaja nije doznačen u korist žiro-računa RIJEKA SPORT d.o.o. </w:t>
      </w:r>
    </w:p>
    <w:p w:rsidR="00C4690E" w:rsidRPr="00DE2C31" w:rsidRDefault="00C4690E" w:rsidP="00C4690E">
      <w:pPr>
        <w:pStyle w:val="NoSpacing"/>
        <w:ind w:left="360"/>
        <w:jc w:val="both"/>
        <w:rPr>
          <w:rFonts w:ascii="Tahoma" w:hAnsi="Tahoma" w:cs="Tahoma"/>
          <w:sz w:val="20"/>
          <w:szCs w:val="20"/>
          <w:lang w:val="hr-HR"/>
        </w:rPr>
      </w:pPr>
    </w:p>
    <w:p w:rsidR="00C4690E" w:rsidRPr="00DE2C31" w:rsidRDefault="00C4690E" w:rsidP="00C4690E">
      <w:pPr>
        <w:pStyle w:val="NoSpacing"/>
        <w:numPr>
          <w:ilvl w:val="0"/>
          <w:numId w:val="2"/>
        </w:numPr>
        <w:jc w:val="both"/>
        <w:rPr>
          <w:rFonts w:ascii="Tahoma" w:hAnsi="Tahoma" w:cs="Tahoma"/>
          <w:sz w:val="20"/>
          <w:szCs w:val="20"/>
          <w:lang w:val="hr-HR"/>
        </w:rPr>
      </w:pPr>
      <w:r w:rsidRPr="00DE2C31">
        <w:rPr>
          <w:rFonts w:ascii="Tahoma" w:hAnsi="Tahoma" w:cs="Tahoma"/>
          <w:sz w:val="20"/>
          <w:szCs w:val="20"/>
          <w:lang w:val="hr-HR"/>
        </w:rPr>
        <w:t>Licitacija za određeni prostor može se održati i s jednim natjecateljem.</w:t>
      </w:r>
    </w:p>
    <w:p w:rsidR="00C4690E" w:rsidRPr="00DE2C31" w:rsidRDefault="00C4690E" w:rsidP="00C4690E">
      <w:pPr>
        <w:pStyle w:val="NoSpacing"/>
        <w:ind w:left="360"/>
        <w:jc w:val="both"/>
        <w:rPr>
          <w:rFonts w:ascii="Tahoma" w:hAnsi="Tahoma" w:cs="Tahoma"/>
          <w:sz w:val="20"/>
          <w:szCs w:val="20"/>
          <w:lang w:val="hr-HR"/>
        </w:rPr>
      </w:pPr>
    </w:p>
    <w:p w:rsidR="00C4690E" w:rsidRPr="00DE2C31" w:rsidRDefault="00C4690E" w:rsidP="00C4690E">
      <w:pPr>
        <w:pStyle w:val="NoSpacing"/>
        <w:numPr>
          <w:ilvl w:val="0"/>
          <w:numId w:val="2"/>
        </w:numPr>
        <w:jc w:val="both"/>
        <w:rPr>
          <w:rFonts w:ascii="Tahoma" w:hAnsi="Tahoma" w:cs="Tahoma"/>
          <w:sz w:val="20"/>
          <w:szCs w:val="20"/>
          <w:lang w:val="hr-HR"/>
        </w:rPr>
      </w:pPr>
      <w:r w:rsidRPr="00DE2C31">
        <w:rPr>
          <w:rFonts w:ascii="Tahoma" w:hAnsi="Tahoma" w:cs="Tahoma"/>
          <w:sz w:val="20"/>
          <w:szCs w:val="20"/>
          <w:lang w:val="hr-HR"/>
        </w:rPr>
        <w:t>Na licitaciji ne može sudjelovati natjecatelj koji je</w:t>
      </w:r>
      <w:r>
        <w:rPr>
          <w:rFonts w:ascii="Tahoma" w:hAnsi="Tahoma" w:cs="Tahoma"/>
          <w:sz w:val="20"/>
          <w:szCs w:val="20"/>
          <w:lang w:val="hr-HR"/>
        </w:rPr>
        <w:t>st ili je bio</w:t>
      </w:r>
      <w:r w:rsidRPr="00DE2C31">
        <w:rPr>
          <w:rFonts w:ascii="Tahoma" w:hAnsi="Tahoma" w:cs="Tahoma"/>
          <w:sz w:val="20"/>
          <w:szCs w:val="20"/>
          <w:lang w:val="hr-HR"/>
        </w:rPr>
        <w:t xml:space="preserve"> zakupnik poslovnog prostora Grada Rijeke ili Rijeka sporta d.o.o. koji ne ispunjava ili neuredno ispunjava obveze iz ugovora o zakupu, odnosno </w:t>
      </w:r>
      <w:r>
        <w:rPr>
          <w:rFonts w:ascii="Tahoma" w:hAnsi="Tahoma" w:cs="Tahoma"/>
          <w:sz w:val="20"/>
          <w:szCs w:val="20"/>
          <w:lang w:val="hr-HR"/>
        </w:rPr>
        <w:t xml:space="preserve">koji su </w:t>
      </w:r>
      <w:r w:rsidRPr="00DE2C31">
        <w:rPr>
          <w:rFonts w:ascii="Tahoma" w:hAnsi="Tahoma" w:cs="Tahoma"/>
          <w:sz w:val="20"/>
          <w:szCs w:val="20"/>
          <w:lang w:val="hr-HR"/>
        </w:rPr>
        <w:t>osnivači ili članovi uprave takvih zakupnika</w:t>
      </w:r>
      <w:r>
        <w:rPr>
          <w:rFonts w:ascii="Tahoma" w:hAnsi="Tahoma" w:cs="Tahoma"/>
          <w:sz w:val="20"/>
          <w:szCs w:val="20"/>
          <w:lang w:val="hr-HR"/>
        </w:rPr>
        <w:t xml:space="preserve"> ili s njima povezane pravne ili fizičke osobe</w:t>
      </w:r>
      <w:r w:rsidRPr="00DE2C31">
        <w:rPr>
          <w:rFonts w:ascii="Tahoma" w:hAnsi="Tahoma" w:cs="Tahoma"/>
          <w:sz w:val="20"/>
          <w:szCs w:val="20"/>
          <w:lang w:val="hr-HR"/>
        </w:rPr>
        <w:t xml:space="preserve"> za koje je na dan licitacije evidentiran dospjeli dug zakupnine kamata i troškova ili nepodmirena obveza prema proračunu Grada</w:t>
      </w:r>
      <w:r>
        <w:rPr>
          <w:rFonts w:ascii="Tahoma" w:hAnsi="Tahoma" w:cs="Tahoma"/>
          <w:sz w:val="20"/>
          <w:szCs w:val="20"/>
          <w:lang w:val="hr-HR"/>
        </w:rPr>
        <w:t xml:space="preserve"> Rijeke ili Rijeka sporta d.o.o.</w:t>
      </w:r>
      <w:r w:rsidRPr="00DE2C31">
        <w:rPr>
          <w:rFonts w:ascii="Tahoma" w:hAnsi="Tahoma" w:cs="Tahoma"/>
          <w:sz w:val="20"/>
          <w:szCs w:val="20"/>
          <w:lang w:val="hr-HR"/>
        </w:rPr>
        <w:t xml:space="preserve"> zaključno s mjesecom koji prethodi mjesecu podnošenja prijave za licitaciju, kao niti natjecatelji koji su u sudskom postupku s Gradom Rijeka ili Rijeka sportom d.o.o.</w:t>
      </w:r>
    </w:p>
    <w:p w:rsidR="00C4690E" w:rsidRPr="00DE2C31" w:rsidRDefault="00C4690E" w:rsidP="00C4690E">
      <w:pPr>
        <w:pStyle w:val="NoSpacing"/>
        <w:ind w:left="360"/>
        <w:jc w:val="both"/>
        <w:rPr>
          <w:rFonts w:ascii="Tahoma" w:hAnsi="Tahoma" w:cs="Tahoma"/>
          <w:sz w:val="20"/>
          <w:szCs w:val="20"/>
          <w:lang w:val="hr-HR"/>
        </w:rPr>
      </w:pPr>
    </w:p>
    <w:p w:rsidR="00C4690E" w:rsidRDefault="00C4690E" w:rsidP="00C4690E">
      <w:pPr>
        <w:pStyle w:val="NoSpacing"/>
        <w:numPr>
          <w:ilvl w:val="0"/>
          <w:numId w:val="2"/>
        </w:numPr>
        <w:jc w:val="both"/>
        <w:rPr>
          <w:rFonts w:ascii="Tahoma" w:hAnsi="Tahoma" w:cs="Tahoma"/>
          <w:sz w:val="20"/>
          <w:szCs w:val="20"/>
          <w:lang w:val="hr-HR"/>
        </w:rPr>
      </w:pPr>
      <w:r w:rsidRPr="00DE2C31">
        <w:rPr>
          <w:rFonts w:ascii="Tahoma" w:hAnsi="Tahoma" w:cs="Tahoma"/>
          <w:sz w:val="20"/>
          <w:szCs w:val="20"/>
          <w:lang w:val="hr-HR"/>
        </w:rPr>
        <w:t>Ako natjecatelj nije u mogućnosti osobno prisustvovati licitaciji, punomoćnik natjecatelja (fizičke ili pravne osobe) dužan je najkasnije do održavanja licitacije Komisiji dostaviti punomoć za zastupanje za predmetnu licitaciju (za fizičke osobe punomoć ovjerenu od javnog bilježnika, a za pravne osobe punomoć  potpisanu od zakonskog zastupnika i ovjerenu pečatom pravne osobe).</w:t>
      </w:r>
    </w:p>
    <w:p w:rsidR="00C4690E" w:rsidRDefault="00C4690E" w:rsidP="00C4690E">
      <w:pPr>
        <w:pStyle w:val="ListParagraph"/>
        <w:rPr>
          <w:rFonts w:ascii="Tahoma" w:hAnsi="Tahoma" w:cs="Tahoma"/>
          <w:sz w:val="20"/>
          <w:szCs w:val="20"/>
          <w:lang w:val="hr-HR"/>
        </w:rPr>
      </w:pPr>
    </w:p>
    <w:p w:rsidR="00C4690E" w:rsidRPr="000528A7" w:rsidRDefault="00C4690E" w:rsidP="00C4690E">
      <w:pPr>
        <w:pStyle w:val="ListParagraph"/>
        <w:numPr>
          <w:ilvl w:val="0"/>
          <w:numId w:val="2"/>
        </w:numPr>
        <w:shd w:val="clear" w:color="auto" w:fill="FFFFFF"/>
        <w:spacing w:after="75" w:line="240" w:lineRule="auto"/>
        <w:jc w:val="both"/>
        <w:rPr>
          <w:rFonts w:ascii="Tahoma" w:eastAsia="Times New Roman" w:hAnsi="Tahoma" w:cs="Tahoma"/>
          <w:color w:val="333333"/>
          <w:sz w:val="20"/>
          <w:szCs w:val="20"/>
          <w:lang w:val="hr-HR" w:eastAsia="hr-HR"/>
        </w:rPr>
      </w:pPr>
      <w:r w:rsidRPr="000528A7">
        <w:rPr>
          <w:rFonts w:ascii="Tahoma" w:eastAsia="Times New Roman" w:hAnsi="Tahoma" w:cs="Tahoma"/>
          <w:color w:val="333333"/>
          <w:sz w:val="20"/>
          <w:szCs w:val="20"/>
          <w:lang w:val="hr-HR" w:eastAsia="hr-HR"/>
        </w:rPr>
        <w:t>Ako licitacija za određeni poslovni prostor ne uspije,  javni natječaj se može ponoviti.</w:t>
      </w:r>
    </w:p>
    <w:p w:rsidR="00C4690E" w:rsidRPr="000528A7" w:rsidRDefault="00C4690E" w:rsidP="00C4690E">
      <w:pPr>
        <w:pStyle w:val="ListParagraph"/>
        <w:rPr>
          <w:rFonts w:ascii="Tahoma" w:eastAsia="Times New Roman" w:hAnsi="Tahoma" w:cs="Tahoma"/>
          <w:color w:val="333333"/>
          <w:sz w:val="20"/>
          <w:szCs w:val="20"/>
          <w:lang w:val="hr-HR" w:eastAsia="hr-HR"/>
        </w:rPr>
      </w:pPr>
    </w:p>
    <w:p w:rsidR="00C4690E" w:rsidRPr="000528A7" w:rsidRDefault="00C4690E" w:rsidP="00C4690E">
      <w:pPr>
        <w:pStyle w:val="ListParagraph"/>
        <w:numPr>
          <w:ilvl w:val="0"/>
          <w:numId w:val="2"/>
        </w:numPr>
        <w:shd w:val="clear" w:color="auto" w:fill="FFFFFF"/>
        <w:spacing w:after="75" w:line="240" w:lineRule="auto"/>
        <w:jc w:val="both"/>
        <w:rPr>
          <w:rFonts w:ascii="Tahoma" w:eastAsia="Times New Roman" w:hAnsi="Tahoma" w:cs="Tahoma"/>
          <w:color w:val="333333"/>
          <w:sz w:val="20"/>
          <w:szCs w:val="20"/>
          <w:lang w:val="hr-HR" w:eastAsia="hr-HR"/>
        </w:rPr>
      </w:pPr>
      <w:r w:rsidRPr="000528A7">
        <w:rPr>
          <w:rFonts w:ascii="Tahoma" w:eastAsia="Times New Roman" w:hAnsi="Tahoma" w:cs="Tahoma"/>
          <w:color w:val="333333"/>
          <w:sz w:val="20"/>
          <w:szCs w:val="20"/>
          <w:lang w:val="hr-HR" w:eastAsia="hr-HR"/>
        </w:rPr>
        <w:t>Ako najpovoljniji natjecatelj na samoj licitaciji ili kasnije odustane od sklapanja ugovora o zakupu, taj natjecatelj nema pravo na povrat uplaćene jamčevine, a javni natječaj za davanje u zakup predmetnog poslovnog prostora se ponovno objavljuje.</w:t>
      </w:r>
    </w:p>
    <w:p w:rsidR="00C4690E" w:rsidRPr="000528A7" w:rsidRDefault="00C4690E" w:rsidP="00C4690E">
      <w:pPr>
        <w:pStyle w:val="ListParagraph"/>
        <w:rPr>
          <w:rFonts w:ascii="Tahoma" w:eastAsia="Times New Roman" w:hAnsi="Tahoma" w:cs="Tahoma"/>
          <w:color w:val="333333"/>
          <w:sz w:val="20"/>
          <w:szCs w:val="20"/>
          <w:lang w:val="hr-HR" w:eastAsia="hr-HR"/>
        </w:rPr>
      </w:pPr>
    </w:p>
    <w:p w:rsidR="00C4690E" w:rsidRPr="000528A7" w:rsidRDefault="00C4690E" w:rsidP="00C4690E">
      <w:pPr>
        <w:pStyle w:val="ListParagraph"/>
        <w:numPr>
          <w:ilvl w:val="0"/>
          <w:numId w:val="2"/>
        </w:numPr>
        <w:shd w:val="clear" w:color="auto" w:fill="FFFFFF"/>
        <w:spacing w:after="75" w:line="240" w:lineRule="auto"/>
        <w:jc w:val="both"/>
        <w:rPr>
          <w:rFonts w:ascii="Tahoma" w:eastAsia="Times New Roman" w:hAnsi="Tahoma" w:cs="Tahoma"/>
          <w:color w:val="333333"/>
          <w:sz w:val="20"/>
          <w:szCs w:val="20"/>
          <w:lang w:val="hr-HR" w:eastAsia="hr-HR"/>
        </w:rPr>
      </w:pPr>
      <w:r w:rsidRPr="000528A7">
        <w:rPr>
          <w:rFonts w:ascii="Tahoma" w:eastAsia="Times New Roman" w:hAnsi="Tahoma" w:cs="Tahoma"/>
          <w:color w:val="333333"/>
          <w:sz w:val="20"/>
          <w:szCs w:val="20"/>
          <w:lang w:val="hr-HR" w:eastAsia="hr-HR"/>
        </w:rPr>
        <w:t>Jamčevina koju su položili natjecatelji koji su licitirali a koji nisu utvrđeni najpovoljnijim natjecateljem, kao i jamčevina koju su položili natjecatelji koji su odustali od isticanja cijena, vratit će im se najkasnije u roku od osam dana od dana okončanja natječajnog postupka.</w:t>
      </w:r>
    </w:p>
    <w:p w:rsidR="00C4690E" w:rsidRPr="000528A7" w:rsidRDefault="00C4690E" w:rsidP="00C4690E">
      <w:pPr>
        <w:pStyle w:val="ListParagraph"/>
        <w:rPr>
          <w:rFonts w:ascii="Tahoma" w:eastAsia="Times New Roman" w:hAnsi="Tahoma" w:cs="Tahoma"/>
          <w:color w:val="333333"/>
          <w:sz w:val="20"/>
          <w:szCs w:val="20"/>
          <w:lang w:val="hr-HR" w:eastAsia="hr-HR"/>
        </w:rPr>
      </w:pPr>
    </w:p>
    <w:p w:rsidR="00C4690E" w:rsidRPr="000528A7" w:rsidRDefault="00C4690E" w:rsidP="00C4690E">
      <w:pPr>
        <w:pStyle w:val="ListParagraph"/>
        <w:numPr>
          <w:ilvl w:val="0"/>
          <w:numId w:val="2"/>
        </w:numPr>
        <w:shd w:val="clear" w:color="auto" w:fill="FFFFFF"/>
        <w:spacing w:after="75" w:line="240" w:lineRule="auto"/>
        <w:jc w:val="both"/>
        <w:rPr>
          <w:rFonts w:ascii="Tahoma" w:eastAsia="Times New Roman" w:hAnsi="Tahoma" w:cs="Tahoma"/>
          <w:color w:val="333333"/>
          <w:sz w:val="20"/>
          <w:szCs w:val="20"/>
          <w:lang w:val="hr-HR" w:eastAsia="hr-HR"/>
        </w:rPr>
      </w:pPr>
      <w:r w:rsidRPr="000528A7">
        <w:rPr>
          <w:rFonts w:ascii="Tahoma" w:eastAsia="Times New Roman" w:hAnsi="Tahoma" w:cs="Tahoma"/>
          <w:color w:val="333333"/>
          <w:sz w:val="20"/>
          <w:szCs w:val="20"/>
          <w:lang w:val="hr-HR" w:eastAsia="hr-HR"/>
        </w:rPr>
        <w:lastRenderedPageBreak/>
        <w:t>Položena jamčevina osobe koja je utvrđena najpovoljnijim natjecateljem, smatra se predujmom zakupnine iz koje se namiruje buduća dospjela zakupnina.</w:t>
      </w:r>
    </w:p>
    <w:p w:rsidR="00C4690E" w:rsidRPr="000528A7" w:rsidRDefault="00C4690E" w:rsidP="00C4690E">
      <w:pPr>
        <w:pStyle w:val="ListParagraph"/>
        <w:rPr>
          <w:rFonts w:ascii="Tahoma" w:eastAsia="Times New Roman" w:hAnsi="Tahoma" w:cs="Tahoma"/>
          <w:color w:val="333333"/>
          <w:sz w:val="20"/>
          <w:szCs w:val="20"/>
          <w:lang w:val="hr-HR" w:eastAsia="hr-HR"/>
        </w:rPr>
      </w:pPr>
    </w:p>
    <w:p w:rsidR="00C4690E" w:rsidRPr="000528A7" w:rsidRDefault="00C4690E" w:rsidP="00C4690E">
      <w:pPr>
        <w:pStyle w:val="ListParagraph"/>
        <w:numPr>
          <w:ilvl w:val="0"/>
          <w:numId w:val="2"/>
        </w:numPr>
        <w:shd w:val="clear" w:color="auto" w:fill="FFFFFF"/>
        <w:spacing w:after="75" w:line="240" w:lineRule="auto"/>
        <w:jc w:val="both"/>
        <w:rPr>
          <w:rFonts w:ascii="Tahoma" w:eastAsia="Times New Roman" w:hAnsi="Tahoma" w:cs="Tahoma"/>
          <w:color w:val="333333"/>
          <w:sz w:val="20"/>
          <w:szCs w:val="20"/>
          <w:lang w:val="hr-HR" w:eastAsia="hr-HR"/>
        </w:rPr>
      </w:pPr>
      <w:r w:rsidRPr="000528A7">
        <w:rPr>
          <w:rFonts w:ascii="Tahoma" w:eastAsia="Times New Roman" w:hAnsi="Tahoma" w:cs="Tahoma"/>
          <w:color w:val="333333"/>
          <w:sz w:val="20"/>
          <w:szCs w:val="20"/>
          <w:lang w:val="hr-HR" w:eastAsia="hr-HR"/>
        </w:rPr>
        <w:t xml:space="preserve">Iznimno od odredbe prethodne točke ovog natječaja, na zahtjev osobe koja je utvrđena najpovoljnijim natjecateljem, uplaćena jamčevina može se </w:t>
      </w:r>
      <w:r>
        <w:rPr>
          <w:rFonts w:ascii="Tahoma" w:eastAsia="Times New Roman" w:hAnsi="Tahoma" w:cs="Tahoma"/>
          <w:color w:val="333333"/>
          <w:sz w:val="20"/>
          <w:szCs w:val="20"/>
          <w:lang w:val="hr-HR" w:eastAsia="hr-HR"/>
        </w:rPr>
        <w:t>uračunati u</w:t>
      </w:r>
      <w:r w:rsidRPr="000528A7">
        <w:rPr>
          <w:rFonts w:ascii="Tahoma" w:eastAsia="Times New Roman" w:hAnsi="Tahoma" w:cs="Tahoma"/>
          <w:color w:val="333333"/>
          <w:sz w:val="20"/>
          <w:szCs w:val="20"/>
          <w:lang w:val="hr-HR" w:eastAsia="hr-HR"/>
        </w:rPr>
        <w:t xml:space="preserve"> beskamatni novčani depozit </w:t>
      </w:r>
      <w:r>
        <w:rPr>
          <w:rFonts w:ascii="Tahoma" w:eastAsia="Times New Roman" w:hAnsi="Tahoma" w:cs="Tahoma"/>
          <w:color w:val="333333"/>
          <w:sz w:val="20"/>
          <w:szCs w:val="20"/>
          <w:lang w:val="hr-HR" w:eastAsia="hr-HR"/>
        </w:rPr>
        <w:t xml:space="preserve">kojeg zakupac uplaćuje </w:t>
      </w:r>
      <w:r w:rsidRPr="000528A7">
        <w:rPr>
          <w:rFonts w:ascii="Tahoma" w:eastAsia="Times New Roman" w:hAnsi="Tahoma" w:cs="Tahoma"/>
          <w:color w:val="333333"/>
          <w:sz w:val="20"/>
          <w:szCs w:val="20"/>
          <w:lang w:val="hr-HR" w:eastAsia="hr-HR"/>
        </w:rPr>
        <w:t>u svrhu osiguranja novčane tražbine koja proizlazi iz zakupnog odnosa.</w:t>
      </w:r>
    </w:p>
    <w:p w:rsidR="00C4690E" w:rsidRPr="000528A7" w:rsidRDefault="00C4690E" w:rsidP="00C4690E">
      <w:pPr>
        <w:pStyle w:val="NoSpacing"/>
        <w:jc w:val="both"/>
        <w:rPr>
          <w:rFonts w:ascii="Tahoma" w:hAnsi="Tahoma" w:cs="Tahoma"/>
          <w:sz w:val="20"/>
          <w:szCs w:val="20"/>
          <w:lang w:val="hr-HR"/>
        </w:rPr>
      </w:pPr>
    </w:p>
    <w:p w:rsidR="00C4690E" w:rsidRPr="00DE2C31" w:rsidRDefault="00C4690E" w:rsidP="00C4690E">
      <w:pPr>
        <w:pStyle w:val="NoSpacing"/>
        <w:numPr>
          <w:ilvl w:val="0"/>
          <w:numId w:val="2"/>
        </w:numPr>
        <w:jc w:val="both"/>
        <w:rPr>
          <w:rFonts w:ascii="Tahoma" w:hAnsi="Tahoma" w:cs="Tahoma"/>
          <w:b/>
          <w:sz w:val="20"/>
          <w:szCs w:val="20"/>
          <w:lang w:val="hr-HR"/>
        </w:rPr>
      </w:pPr>
      <w:r w:rsidRPr="00DE2C31">
        <w:rPr>
          <w:rFonts w:ascii="Tahoma" w:hAnsi="Tahoma" w:cs="Tahoma"/>
          <w:b/>
          <w:sz w:val="20"/>
          <w:szCs w:val="20"/>
          <w:lang w:val="hr-HR"/>
        </w:rPr>
        <w:t>Natjecatelj koji dobije poslovni prostor</w:t>
      </w:r>
      <w:r w:rsidR="0072173A">
        <w:rPr>
          <w:rFonts w:ascii="Tahoma" w:hAnsi="Tahoma" w:cs="Tahoma"/>
          <w:b/>
          <w:sz w:val="20"/>
          <w:szCs w:val="20"/>
          <w:lang w:val="hr-HR"/>
        </w:rPr>
        <w:t xml:space="preserve"> pod </w:t>
      </w:r>
      <w:r w:rsidR="002E4FB3">
        <w:rPr>
          <w:rFonts w:ascii="Tahoma" w:hAnsi="Tahoma" w:cs="Tahoma"/>
          <w:b/>
          <w:sz w:val="20"/>
          <w:szCs w:val="20"/>
          <w:lang w:val="hr-HR"/>
        </w:rPr>
        <w:t>rednim brojevima 1., 2.</w:t>
      </w:r>
      <w:r w:rsidR="003A38BF">
        <w:rPr>
          <w:rFonts w:ascii="Tahoma" w:hAnsi="Tahoma" w:cs="Tahoma"/>
          <w:b/>
          <w:sz w:val="20"/>
          <w:szCs w:val="20"/>
          <w:lang w:val="hr-HR"/>
        </w:rPr>
        <w:t>, 3. i 4.</w:t>
      </w:r>
      <w:r w:rsidRPr="00DE2C31">
        <w:rPr>
          <w:rFonts w:ascii="Tahoma" w:hAnsi="Tahoma" w:cs="Tahoma"/>
          <w:b/>
          <w:sz w:val="20"/>
          <w:szCs w:val="20"/>
          <w:lang w:val="hr-HR"/>
        </w:rPr>
        <w:t xml:space="preserve"> u zakup, dužan je u svrhu osiguranja plaćanja prije potpisivanja Ugovora o zakupu dostaviti:</w:t>
      </w:r>
    </w:p>
    <w:p w:rsidR="00C4690E" w:rsidRPr="00DE2C31" w:rsidRDefault="00C4690E" w:rsidP="00C4690E">
      <w:pPr>
        <w:pStyle w:val="NoSpacing"/>
        <w:rPr>
          <w:lang w:val="hr-HR"/>
        </w:rPr>
      </w:pPr>
    </w:p>
    <w:p w:rsidR="00C4690E" w:rsidRDefault="00C4690E" w:rsidP="00C4690E">
      <w:pPr>
        <w:pStyle w:val="NoSpacing"/>
        <w:numPr>
          <w:ilvl w:val="0"/>
          <w:numId w:val="6"/>
        </w:numPr>
        <w:jc w:val="both"/>
        <w:rPr>
          <w:rFonts w:ascii="Tahoma" w:hAnsi="Tahoma" w:cs="Tahoma"/>
          <w:b/>
          <w:sz w:val="20"/>
          <w:szCs w:val="20"/>
          <w:lang w:val="hr-HR"/>
        </w:rPr>
      </w:pPr>
      <w:r>
        <w:rPr>
          <w:rFonts w:ascii="Tahoma" w:hAnsi="Tahoma" w:cs="Tahoma"/>
          <w:b/>
          <w:sz w:val="20"/>
          <w:szCs w:val="20"/>
          <w:lang w:val="hr-HR"/>
        </w:rPr>
        <w:t>B</w:t>
      </w:r>
      <w:r w:rsidRPr="00DE2C31">
        <w:rPr>
          <w:rFonts w:ascii="Tahoma" w:hAnsi="Tahoma" w:cs="Tahoma"/>
          <w:b/>
          <w:sz w:val="20"/>
          <w:szCs w:val="20"/>
          <w:lang w:val="hr-HR"/>
        </w:rPr>
        <w:t xml:space="preserve">ezuvjetnu bankarsku garanciju u visini ugovorene </w:t>
      </w:r>
      <w:r>
        <w:rPr>
          <w:rFonts w:ascii="Tahoma" w:hAnsi="Tahoma" w:cs="Tahoma"/>
          <w:b/>
          <w:sz w:val="20"/>
          <w:szCs w:val="20"/>
          <w:lang w:val="hr-HR"/>
        </w:rPr>
        <w:t>šestomjesečne</w:t>
      </w:r>
      <w:r w:rsidRPr="00DE2C31">
        <w:rPr>
          <w:rFonts w:ascii="Tahoma" w:hAnsi="Tahoma" w:cs="Tahoma"/>
          <w:b/>
          <w:sz w:val="20"/>
          <w:szCs w:val="20"/>
          <w:lang w:val="hr-HR"/>
        </w:rPr>
        <w:t xml:space="preserve"> zakupnine s PDV-om,</w:t>
      </w:r>
      <w:r>
        <w:rPr>
          <w:rFonts w:ascii="Tahoma" w:hAnsi="Tahoma" w:cs="Tahoma"/>
          <w:b/>
          <w:sz w:val="20"/>
          <w:szCs w:val="20"/>
          <w:lang w:val="hr-HR"/>
        </w:rPr>
        <w:t xml:space="preserve"> </w:t>
      </w:r>
      <w:r w:rsidRPr="00DE2C31">
        <w:rPr>
          <w:rFonts w:ascii="Tahoma" w:hAnsi="Tahoma" w:cs="Tahoma"/>
          <w:b/>
          <w:sz w:val="20"/>
          <w:szCs w:val="20"/>
          <w:lang w:val="hr-HR"/>
        </w:rPr>
        <w:t>u kunskoj protuvrijednosti prema srednjem tečaju Hrvatske narodne banke važećem na dan donošenja Odluke o davanju u zakup poslovnog prostora</w:t>
      </w:r>
      <w:r>
        <w:rPr>
          <w:rFonts w:ascii="Tahoma" w:hAnsi="Tahoma" w:cs="Tahoma"/>
          <w:b/>
          <w:sz w:val="20"/>
          <w:szCs w:val="20"/>
          <w:lang w:val="hr-HR"/>
        </w:rPr>
        <w:t>,</w:t>
      </w:r>
      <w:r w:rsidRPr="00DE2C31">
        <w:rPr>
          <w:rFonts w:ascii="Tahoma" w:hAnsi="Tahoma" w:cs="Tahoma"/>
          <w:b/>
          <w:sz w:val="20"/>
          <w:szCs w:val="20"/>
          <w:lang w:val="hr-HR"/>
        </w:rPr>
        <w:t xml:space="preserve"> s klauzulom "bez prigovora" odnosno "plativo na prvi poziv", koja vrijedi godinu dana, uz obvezu produljenja iste svake god</w:t>
      </w:r>
      <w:r>
        <w:rPr>
          <w:rFonts w:ascii="Tahoma" w:hAnsi="Tahoma" w:cs="Tahoma"/>
          <w:b/>
          <w:sz w:val="20"/>
          <w:szCs w:val="20"/>
          <w:lang w:val="hr-HR"/>
        </w:rPr>
        <w:t xml:space="preserve">ine do isteka ugovornog odnosa, </w:t>
      </w:r>
      <w:r w:rsidRPr="00DE2C31">
        <w:rPr>
          <w:rFonts w:ascii="Tahoma" w:hAnsi="Tahoma" w:cs="Tahoma"/>
          <w:b/>
          <w:sz w:val="20"/>
          <w:szCs w:val="20"/>
          <w:lang w:val="hr-HR"/>
        </w:rPr>
        <w:t>najkasnije 30 dana prije isteka roka navedenog na bankarskoj garanciji, a koja će biti podnesena banci na isplatu u slučaju da zakupnik u tijeku ugovornog odnosa ne podmiri dospjelu novčanu tražbinu koja je predmet ugovora, a posebice mjesečnu zakupninu s PDV-om, zateznu kamatu i/ili troškove po osnov</w:t>
      </w:r>
      <w:r>
        <w:rPr>
          <w:rFonts w:ascii="Tahoma" w:hAnsi="Tahoma" w:cs="Tahoma"/>
          <w:b/>
          <w:sz w:val="20"/>
          <w:szCs w:val="20"/>
          <w:lang w:val="hr-HR"/>
        </w:rPr>
        <w:t>i korištenja poslovnog prostora.</w:t>
      </w:r>
    </w:p>
    <w:p w:rsidR="0072173A" w:rsidRPr="0072173A" w:rsidRDefault="0072173A" w:rsidP="0072173A">
      <w:pPr>
        <w:pStyle w:val="NoSpacing"/>
        <w:jc w:val="both"/>
        <w:rPr>
          <w:lang w:val="hr-HR"/>
        </w:rPr>
      </w:pPr>
    </w:p>
    <w:p w:rsidR="00C4690E" w:rsidRDefault="00C4690E" w:rsidP="003A38BF">
      <w:pPr>
        <w:pStyle w:val="NoSpacing"/>
        <w:numPr>
          <w:ilvl w:val="0"/>
          <w:numId w:val="6"/>
        </w:numPr>
        <w:jc w:val="both"/>
        <w:rPr>
          <w:rFonts w:ascii="Tahoma" w:hAnsi="Tahoma" w:cs="Tahoma"/>
          <w:b/>
          <w:sz w:val="20"/>
          <w:szCs w:val="20"/>
          <w:lang w:val="hr-HR"/>
        </w:rPr>
      </w:pPr>
      <w:r w:rsidRPr="003A38BF">
        <w:rPr>
          <w:rFonts w:ascii="Tahoma" w:hAnsi="Tahoma" w:cs="Tahoma"/>
          <w:b/>
          <w:sz w:val="20"/>
          <w:szCs w:val="20"/>
          <w:lang w:val="hr-HR"/>
        </w:rPr>
        <w:t xml:space="preserve">Umjesto bezuvjetne bankarske garancije kao sredstava osiguranja plaćanja može </w:t>
      </w:r>
      <w:r w:rsidR="003A38BF" w:rsidRPr="003A38BF">
        <w:rPr>
          <w:rFonts w:ascii="Tahoma" w:hAnsi="Tahoma" w:cs="Tahoma"/>
          <w:b/>
          <w:sz w:val="20"/>
          <w:szCs w:val="20"/>
          <w:lang w:val="hr-HR"/>
        </w:rPr>
        <w:t xml:space="preserve">se izjasniti da jamčevina koju je uplatio bude zadržana kao </w:t>
      </w:r>
      <w:r w:rsidRPr="003A38BF">
        <w:rPr>
          <w:rFonts w:ascii="Tahoma" w:hAnsi="Tahoma" w:cs="Tahoma"/>
          <w:b/>
          <w:sz w:val="20"/>
          <w:szCs w:val="20"/>
          <w:lang w:val="hr-HR"/>
        </w:rPr>
        <w:t>uplat</w:t>
      </w:r>
      <w:r w:rsidR="003A38BF" w:rsidRPr="003A38BF">
        <w:rPr>
          <w:rFonts w:ascii="Tahoma" w:hAnsi="Tahoma" w:cs="Tahoma"/>
          <w:b/>
          <w:sz w:val="20"/>
          <w:szCs w:val="20"/>
          <w:lang w:val="hr-HR"/>
        </w:rPr>
        <w:t>a beskamatnog</w:t>
      </w:r>
      <w:r w:rsidRPr="003A38BF">
        <w:rPr>
          <w:rFonts w:ascii="Tahoma" w:hAnsi="Tahoma" w:cs="Tahoma"/>
          <w:b/>
          <w:sz w:val="20"/>
          <w:szCs w:val="20"/>
          <w:lang w:val="hr-HR"/>
        </w:rPr>
        <w:t xml:space="preserve"> novčan</w:t>
      </w:r>
      <w:r w:rsidR="003A38BF" w:rsidRPr="003A38BF">
        <w:rPr>
          <w:rFonts w:ascii="Tahoma" w:hAnsi="Tahoma" w:cs="Tahoma"/>
          <w:b/>
          <w:sz w:val="20"/>
          <w:szCs w:val="20"/>
          <w:lang w:val="hr-HR"/>
        </w:rPr>
        <w:t>og</w:t>
      </w:r>
      <w:r w:rsidRPr="003A38BF">
        <w:rPr>
          <w:rFonts w:ascii="Tahoma" w:hAnsi="Tahoma" w:cs="Tahoma"/>
          <w:b/>
          <w:sz w:val="20"/>
          <w:szCs w:val="20"/>
          <w:lang w:val="hr-HR"/>
        </w:rPr>
        <w:t xml:space="preserve"> depozit</w:t>
      </w:r>
      <w:r w:rsidR="003A38BF" w:rsidRPr="003A38BF">
        <w:rPr>
          <w:rFonts w:ascii="Tahoma" w:hAnsi="Tahoma" w:cs="Tahoma"/>
          <w:b/>
          <w:sz w:val="20"/>
          <w:szCs w:val="20"/>
          <w:lang w:val="hr-HR"/>
        </w:rPr>
        <w:t>a</w:t>
      </w:r>
      <w:r w:rsidRPr="003A38BF">
        <w:rPr>
          <w:rFonts w:ascii="Tahoma" w:hAnsi="Tahoma" w:cs="Tahoma"/>
          <w:sz w:val="20"/>
          <w:szCs w:val="20"/>
          <w:lang w:val="hr-HR"/>
        </w:rPr>
        <w:t xml:space="preserve"> </w:t>
      </w:r>
      <w:r w:rsidR="003A38BF">
        <w:rPr>
          <w:rFonts w:ascii="Tahoma" w:hAnsi="Tahoma" w:cs="Tahoma"/>
          <w:b/>
          <w:sz w:val="20"/>
          <w:szCs w:val="20"/>
          <w:lang w:val="hr-HR"/>
        </w:rPr>
        <w:t>.</w:t>
      </w:r>
    </w:p>
    <w:p w:rsidR="003A38BF" w:rsidRPr="003A38BF" w:rsidRDefault="003A38BF" w:rsidP="003A38BF">
      <w:pPr>
        <w:pStyle w:val="NoSpacing"/>
        <w:jc w:val="both"/>
        <w:rPr>
          <w:rFonts w:ascii="Tahoma" w:hAnsi="Tahoma" w:cs="Tahoma"/>
          <w:b/>
          <w:sz w:val="20"/>
          <w:szCs w:val="20"/>
          <w:lang w:val="hr-HR"/>
        </w:rPr>
      </w:pPr>
    </w:p>
    <w:p w:rsidR="00C4690E" w:rsidRPr="00DE2C31" w:rsidRDefault="00C4690E" w:rsidP="00C4690E">
      <w:pPr>
        <w:pStyle w:val="NoSpacing"/>
        <w:numPr>
          <w:ilvl w:val="0"/>
          <w:numId w:val="2"/>
        </w:numPr>
        <w:jc w:val="both"/>
        <w:rPr>
          <w:rFonts w:ascii="Tahoma" w:hAnsi="Tahoma" w:cs="Tahoma"/>
          <w:sz w:val="20"/>
          <w:szCs w:val="20"/>
          <w:lang w:val="hr-HR"/>
        </w:rPr>
      </w:pPr>
      <w:r w:rsidRPr="00DE2C31">
        <w:rPr>
          <w:rFonts w:ascii="Tahoma" w:hAnsi="Tahoma" w:cs="Tahoma"/>
          <w:sz w:val="20"/>
          <w:szCs w:val="20"/>
          <w:lang w:val="hr-HR"/>
        </w:rPr>
        <w:t xml:space="preserve">Najpovoljniji natjecatelj je dužan najkasnije u roku od 15 (petnaest) dana od dana provedene licitacije sklopiti Ugovor o zakupu, a do roka  određenog po </w:t>
      </w:r>
      <w:r>
        <w:rPr>
          <w:rFonts w:ascii="Tahoma" w:hAnsi="Tahoma" w:cs="Tahoma"/>
          <w:sz w:val="20"/>
          <w:szCs w:val="20"/>
          <w:lang w:val="hr-HR"/>
        </w:rPr>
        <w:t>Povjerenstvu</w:t>
      </w:r>
      <w:r w:rsidRPr="00DE2C31">
        <w:rPr>
          <w:rFonts w:ascii="Tahoma" w:hAnsi="Tahoma" w:cs="Tahoma"/>
          <w:sz w:val="20"/>
          <w:szCs w:val="20"/>
          <w:lang w:val="hr-HR"/>
        </w:rPr>
        <w:t xml:space="preserve"> preuzeti poslovni prostor, ali ne kasnije od 15 dana od dana sklapanja Ugovora o zakupu. </w:t>
      </w:r>
    </w:p>
    <w:p w:rsidR="00C4690E" w:rsidRPr="00DE2C31" w:rsidRDefault="00C4690E" w:rsidP="00C4690E">
      <w:pPr>
        <w:pStyle w:val="NoSpacing"/>
        <w:ind w:left="720"/>
        <w:jc w:val="both"/>
        <w:rPr>
          <w:rFonts w:ascii="Tahoma" w:hAnsi="Tahoma" w:cs="Tahoma"/>
          <w:sz w:val="20"/>
          <w:szCs w:val="20"/>
          <w:lang w:val="hr-HR"/>
        </w:rPr>
      </w:pPr>
    </w:p>
    <w:p w:rsidR="00C4690E" w:rsidRPr="00DE2C31" w:rsidRDefault="00C4690E" w:rsidP="00C4690E">
      <w:pPr>
        <w:pStyle w:val="NoSpacing"/>
        <w:numPr>
          <w:ilvl w:val="0"/>
          <w:numId w:val="2"/>
        </w:numPr>
        <w:jc w:val="both"/>
        <w:rPr>
          <w:rFonts w:ascii="Tahoma" w:hAnsi="Tahoma" w:cs="Tahoma"/>
          <w:sz w:val="20"/>
          <w:szCs w:val="20"/>
          <w:lang w:val="hr-HR"/>
        </w:rPr>
      </w:pPr>
      <w:r w:rsidRPr="00DE2C31">
        <w:rPr>
          <w:rFonts w:ascii="Tahoma" w:hAnsi="Tahoma" w:cs="Tahoma"/>
          <w:sz w:val="20"/>
          <w:szCs w:val="20"/>
          <w:lang w:val="hr-HR"/>
        </w:rPr>
        <w:t xml:space="preserve">Ukoliko najpovoljniji natjecatelj ne postupi po navedenom bez opravdanog razloga smatrat će se da je isti odustao od sklapanja ugovora o zakupu, te će se Odluka o dodjeli poslovnog prostora u zakup staviti van snage, javni natječaj za predmetni prostor ponoviti, a uplaćena jamčevina se neće vratiti. </w:t>
      </w:r>
    </w:p>
    <w:p w:rsidR="00C4690E" w:rsidRPr="00DE2C31" w:rsidRDefault="00C4690E" w:rsidP="00C4690E">
      <w:pPr>
        <w:pStyle w:val="NoSpacing"/>
        <w:jc w:val="both"/>
        <w:rPr>
          <w:rFonts w:ascii="Tahoma" w:hAnsi="Tahoma" w:cs="Tahoma"/>
          <w:sz w:val="20"/>
          <w:szCs w:val="20"/>
          <w:lang w:val="hr-HR"/>
        </w:rPr>
      </w:pPr>
    </w:p>
    <w:p w:rsidR="00C4690E" w:rsidRPr="003A38BF" w:rsidRDefault="00C4690E" w:rsidP="00C4690E">
      <w:pPr>
        <w:pStyle w:val="NoSpacing"/>
        <w:numPr>
          <w:ilvl w:val="0"/>
          <w:numId w:val="2"/>
        </w:numPr>
        <w:jc w:val="both"/>
        <w:rPr>
          <w:rFonts w:ascii="Tahoma" w:hAnsi="Tahoma" w:cs="Tahoma"/>
          <w:sz w:val="20"/>
          <w:szCs w:val="20"/>
          <w:lang w:val="hr-HR"/>
        </w:rPr>
      </w:pPr>
      <w:r w:rsidRPr="00DE2C31">
        <w:rPr>
          <w:rFonts w:ascii="Tahoma" w:hAnsi="Tahoma" w:cs="Tahoma"/>
          <w:sz w:val="20"/>
          <w:szCs w:val="20"/>
          <w:lang w:val="hr-HR"/>
        </w:rPr>
        <w:t>Zakupnina je određena u eurima, a plaća se u kunskoj protuvrijednosti po srednjem tečaju Hrvatske narodne banke unaprijed, najkasnije do petnaestog dana u mjesecu za koji se plaća zakupnina.</w:t>
      </w:r>
    </w:p>
    <w:p w:rsidR="00C4690E" w:rsidRPr="00DE2C31" w:rsidRDefault="00C4690E" w:rsidP="00C4690E">
      <w:pPr>
        <w:pStyle w:val="NoSpacing"/>
        <w:jc w:val="both"/>
        <w:rPr>
          <w:rFonts w:ascii="Tahoma" w:hAnsi="Tahoma" w:cs="Tahoma"/>
          <w:sz w:val="20"/>
          <w:szCs w:val="20"/>
          <w:lang w:val="hr-HR"/>
        </w:rPr>
      </w:pPr>
    </w:p>
    <w:p w:rsidR="00C4690E" w:rsidRDefault="00C4690E" w:rsidP="00C4690E">
      <w:pPr>
        <w:pStyle w:val="NoSpacing"/>
        <w:rPr>
          <w:rFonts w:ascii="Tahoma" w:hAnsi="Tahoma" w:cs="Tahoma"/>
          <w:sz w:val="20"/>
          <w:szCs w:val="20"/>
          <w:lang w:val="hr-HR"/>
        </w:rPr>
      </w:pPr>
      <w:r>
        <w:rPr>
          <w:rFonts w:ascii="Tahoma" w:hAnsi="Tahoma" w:cs="Tahoma"/>
          <w:sz w:val="20"/>
          <w:szCs w:val="20"/>
          <w:lang w:val="hr-HR"/>
        </w:rPr>
        <w:t xml:space="preserve">                                                            </w:t>
      </w:r>
      <w:r w:rsidRPr="00DE2C31">
        <w:rPr>
          <w:rFonts w:ascii="Tahoma" w:hAnsi="Tahoma" w:cs="Tahoma"/>
          <w:sz w:val="20"/>
          <w:szCs w:val="20"/>
          <w:lang w:val="hr-HR"/>
        </w:rPr>
        <w:t xml:space="preserve">U Rijeci, </w:t>
      </w:r>
      <w:r w:rsidR="00602499">
        <w:rPr>
          <w:rFonts w:ascii="Tahoma" w:hAnsi="Tahoma" w:cs="Tahoma"/>
          <w:sz w:val="20"/>
          <w:szCs w:val="20"/>
          <w:lang w:val="hr-HR"/>
        </w:rPr>
        <w:t>15</w:t>
      </w:r>
      <w:r w:rsidRPr="007B5FFF">
        <w:rPr>
          <w:rFonts w:ascii="Tahoma" w:hAnsi="Tahoma" w:cs="Tahoma"/>
          <w:sz w:val="20"/>
          <w:szCs w:val="20"/>
          <w:lang w:val="hr-HR"/>
        </w:rPr>
        <w:t>.</w:t>
      </w:r>
      <w:r w:rsidR="00602499">
        <w:rPr>
          <w:rFonts w:ascii="Tahoma" w:hAnsi="Tahoma" w:cs="Tahoma"/>
          <w:sz w:val="20"/>
          <w:szCs w:val="20"/>
          <w:lang w:val="hr-HR"/>
        </w:rPr>
        <w:t xml:space="preserve"> prosinca</w:t>
      </w:r>
      <w:r w:rsidRPr="007B5FFF">
        <w:rPr>
          <w:rFonts w:ascii="Tahoma" w:hAnsi="Tahoma" w:cs="Tahoma"/>
          <w:sz w:val="20"/>
          <w:szCs w:val="20"/>
          <w:lang w:val="hr-HR"/>
        </w:rPr>
        <w:t>.</w:t>
      </w:r>
      <w:r w:rsidR="00602499">
        <w:rPr>
          <w:rFonts w:ascii="Tahoma" w:hAnsi="Tahoma" w:cs="Tahoma"/>
          <w:sz w:val="20"/>
          <w:szCs w:val="20"/>
          <w:lang w:val="hr-HR"/>
        </w:rPr>
        <w:t xml:space="preserve"> </w:t>
      </w:r>
      <w:r w:rsidRPr="007B5FFF">
        <w:rPr>
          <w:rFonts w:ascii="Tahoma" w:hAnsi="Tahoma" w:cs="Tahoma"/>
          <w:sz w:val="20"/>
          <w:szCs w:val="20"/>
          <w:lang w:val="hr-HR"/>
        </w:rPr>
        <w:t>20</w:t>
      </w:r>
      <w:r w:rsidR="0072173A">
        <w:rPr>
          <w:rFonts w:ascii="Tahoma" w:hAnsi="Tahoma" w:cs="Tahoma"/>
          <w:sz w:val="20"/>
          <w:szCs w:val="20"/>
          <w:lang w:val="hr-HR"/>
        </w:rPr>
        <w:t>20</w:t>
      </w:r>
      <w:r w:rsidRPr="007B5FFF">
        <w:rPr>
          <w:rFonts w:ascii="Tahoma" w:hAnsi="Tahoma" w:cs="Tahoma"/>
          <w:sz w:val="20"/>
          <w:szCs w:val="20"/>
          <w:lang w:val="hr-HR"/>
        </w:rPr>
        <w:t>.</w:t>
      </w:r>
      <w:r w:rsidRPr="00DE2C31">
        <w:rPr>
          <w:rFonts w:ascii="Tahoma" w:hAnsi="Tahoma" w:cs="Tahoma"/>
          <w:sz w:val="20"/>
          <w:szCs w:val="20"/>
          <w:lang w:val="hr-HR"/>
        </w:rPr>
        <w:t xml:space="preserve"> godine</w:t>
      </w:r>
      <w:r w:rsidRPr="00DE2C31">
        <w:rPr>
          <w:rFonts w:ascii="Tahoma" w:hAnsi="Tahoma" w:cs="Tahoma"/>
          <w:sz w:val="20"/>
          <w:szCs w:val="20"/>
          <w:lang w:val="hr-HR"/>
        </w:rPr>
        <w:tab/>
      </w:r>
      <w:r w:rsidRPr="00DE2C31">
        <w:rPr>
          <w:rFonts w:ascii="Tahoma" w:hAnsi="Tahoma" w:cs="Tahoma"/>
          <w:sz w:val="20"/>
          <w:szCs w:val="20"/>
          <w:lang w:val="hr-HR"/>
        </w:rPr>
        <w:tab/>
      </w:r>
    </w:p>
    <w:p w:rsidR="00C4690E" w:rsidRDefault="00C4690E" w:rsidP="00C4690E">
      <w:pPr>
        <w:pStyle w:val="NoSpacing"/>
        <w:rPr>
          <w:rFonts w:ascii="Tahoma" w:hAnsi="Tahoma" w:cs="Tahoma"/>
          <w:sz w:val="20"/>
          <w:szCs w:val="20"/>
          <w:lang w:val="hr-HR"/>
        </w:rPr>
      </w:pPr>
    </w:p>
    <w:p w:rsidR="00C4690E" w:rsidRPr="003A38BF" w:rsidRDefault="00C4690E" w:rsidP="003A38BF">
      <w:pPr>
        <w:pStyle w:val="NoSpacing"/>
        <w:rPr>
          <w:rFonts w:ascii="Tahoma" w:hAnsi="Tahoma" w:cs="Tahoma"/>
          <w:sz w:val="20"/>
          <w:szCs w:val="20"/>
          <w:lang w:val="hr-HR"/>
        </w:rPr>
      </w:pPr>
      <w:r>
        <w:rPr>
          <w:rFonts w:ascii="Tahoma" w:hAnsi="Tahoma" w:cs="Tahoma"/>
          <w:sz w:val="20"/>
          <w:szCs w:val="20"/>
          <w:lang w:val="hr-HR"/>
        </w:rPr>
        <w:t xml:space="preserve">                   </w:t>
      </w:r>
      <w:r w:rsidRPr="00DE2C31">
        <w:rPr>
          <w:rFonts w:ascii="Tahoma" w:hAnsi="Tahoma" w:cs="Tahoma"/>
          <w:sz w:val="20"/>
          <w:szCs w:val="20"/>
          <w:lang w:val="hr-HR"/>
        </w:rPr>
        <w:tab/>
      </w:r>
      <w:r w:rsidRPr="00DE2C31">
        <w:rPr>
          <w:rFonts w:ascii="Tahoma" w:hAnsi="Tahoma" w:cs="Tahoma"/>
          <w:sz w:val="20"/>
          <w:szCs w:val="20"/>
          <w:lang w:val="hr-HR"/>
        </w:rPr>
        <w:tab/>
      </w:r>
      <w:r>
        <w:rPr>
          <w:rFonts w:ascii="Tahoma" w:hAnsi="Tahoma" w:cs="Tahoma"/>
          <w:sz w:val="20"/>
          <w:szCs w:val="20"/>
          <w:lang w:val="hr-HR"/>
        </w:rPr>
        <w:t xml:space="preserve">                                 </w:t>
      </w:r>
      <w:r w:rsidRPr="00DE2C31">
        <w:rPr>
          <w:rFonts w:ascii="Tahoma" w:hAnsi="Tahoma" w:cs="Tahoma"/>
          <w:sz w:val="20"/>
          <w:szCs w:val="20"/>
          <w:lang w:val="hr-HR"/>
        </w:rPr>
        <w:t>Rijeka sport d.o.o.</w:t>
      </w:r>
    </w:p>
    <w:p w:rsidR="00C4690E" w:rsidRDefault="00C4690E"/>
    <w:sectPr w:rsidR="00C4690E" w:rsidSect="00BA1633">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1CE0" w:rsidRDefault="00CD1CE0" w:rsidP="00BA1633">
      <w:pPr>
        <w:spacing w:after="0" w:line="240" w:lineRule="auto"/>
      </w:pPr>
      <w:r>
        <w:separator/>
      </w:r>
    </w:p>
  </w:endnote>
  <w:endnote w:type="continuationSeparator" w:id="0">
    <w:p w:rsidR="00CD1CE0" w:rsidRDefault="00CD1CE0" w:rsidP="00BA1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2583098"/>
      <w:docPartObj>
        <w:docPartGallery w:val="Page Numbers (Bottom of Page)"/>
        <w:docPartUnique/>
      </w:docPartObj>
    </w:sdtPr>
    <w:sdtEndPr/>
    <w:sdtContent>
      <w:p w:rsidR="00BA1633" w:rsidRDefault="00BA1633">
        <w:pPr>
          <w:pStyle w:val="Footer"/>
        </w:pPr>
        <w:r>
          <w:rPr>
            <w:noProof/>
            <w:lang w:val="hr-HR" w:eastAsia="hr-HR"/>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551815" cy="238760"/>
                  <wp:effectExtent l="19050" t="19050" r="19685" b="18415"/>
                  <wp:wrapNone/>
                  <wp:docPr id="2" name="Double Bracke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BA1633" w:rsidRDefault="00BA1633">
                              <w:pPr>
                                <w:jc w:val="center"/>
                              </w:pPr>
                              <w:r>
                                <w:fldChar w:fldCharType="begin"/>
                              </w:r>
                              <w:r>
                                <w:instrText xml:space="preserve"> PAGE    \* MERGEFORMAT </w:instrText>
                              </w:r>
                              <w:r>
                                <w:fldChar w:fldCharType="separate"/>
                              </w:r>
                              <w:r w:rsidR="009208F7">
                                <w:rPr>
                                  <w:noProof/>
                                </w:rPr>
                                <w:t>2</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2"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" filled="t" strokecolor="gray" strokeweight="2.25pt">
                  <v:textbox inset=",0,,0">
                    <w:txbxContent>
                      <w:p w:rsidR="00BA1633" w:rsidRDefault="00BA1633">
                        <w:pPr>
                          <w:jc w:val="center"/>
                        </w:pPr>
                        <w:r>
                          <w:fldChar w:fldCharType="begin"/>
                        </w:r>
                        <w:r>
                          <w:instrText xml:space="preserve"> PAGE    \* MERGEFORMAT </w:instrText>
                        </w:r>
                        <w:r>
                          <w:fldChar w:fldCharType="separate"/>
                        </w:r>
                        <w:r w:rsidR="009208F7">
                          <w:rPr>
                            <w:noProof/>
                          </w:rPr>
                          <w:t>2</w:t>
                        </w:r>
                        <w:r>
                          <w:rPr>
                            <w:noProof/>
                          </w:rPr>
                          <w:fldChar w:fldCharType="end"/>
                        </w:r>
                      </w:p>
                    </w:txbxContent>
                  </v:textbox>
                  <w10:wrap anchorx="margin" anchory="margin"/>
                </v:shape>
              </w:pict>
            </mc:Fallback>
          </mc:AlternateContent>
        </w:r>
        <w:r>
          <w:rPr>
            <w:noProof/>
            <w:lang w:val="hr-HR" w:eastAsia="hr-HR"/>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5518150" cy="0"/>
                  <wp:effectExtent l="9525" t="9525" r="6350"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19CD190D" id="_x0000_t32" coordsize="21600,21600" o:spt="32" o:oned="t" path="m,l21600,21600e" filled="f">
                  <v:path arrowok="t" fillok="f" o:connecttype="none"/>
                  <o:lock v:ext="edit" shapetype="t"/>
                </v:shapetype>
                <v:shape id="Straight Arrow Connector 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1CE0" w:rsidRDefault="00CD1CE0" w:rsidP="00BA1633">
      <w:pPr>
        <w:spacing w:after="0" w:line="240" w:lineRule="auto"/>
      </w:pPr>
      <w:r>
        <w:separator/>
      </w:r>
    </w:p>
  </w:footnote>
  <w:footnote w:type="continuationSeparator" w:id="0">
    <w:p w:rsidR="00CD1CE0" w:rsidRDefault="00CD1CE0" w:rsidP="00BA16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03C5F"/>
    <w:multiLevelType w:val="hybridMultilevel"/>
    <w:tmpl w:val="B3E04A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2F0F6D"/>
    <w:multiLevelType w:val="hybridMultilevel"/>
    <w:tmpl w:val="8CAADC1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3FA5922"/>
    <w:multiLevelType w:val="hybridMultilevel"/>
    <w:tmpl w:val="3F644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FA03AD"/>
    <w:multiLevelType w:val="hybridMultilevel"/>
    <w:tmpl w:val="2980A2A8"/>
    <w:lvl w:ilvl="0" w:tplc="7FF0C28A">
      <w:start w:val="1"/>
      <w:numFmt w:val="decimal"/>
      <w:lvlText w:val="%1."/>
      <w:lvlJc w:val="left"/>
      <w:pPr>
        <w:ind w:left="1080" w:hanging="360"/>
      </w:pPr>
      <w:rPr>
        <w:rFonts w:ascii="Tahoma" w:hAnsi="Tahoma" w:cs="Tahoma" w:hint="default"/>
        <w:b/>
        <w:sz w:val="20"/>
        <w:szCs w:val="20"/>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15:restartNumberingAfterBreak="0">
    <w:nsid w:val="347B22BA"/>
    <w:multiLevelType w:val="hybridMultilevel"/>
    <w:tmpl w:val="195643EE"/>
    <w:lvl w:ilvl="0" w:tplc="2B3AACD0">
      <w:start w:val="13"/>
      <w:numFmt w:val="bullet"/>
      <w:lvlText w:val="-"/>
      <w:lvlJc w:val="left"/>
      <w:pPr>
        <w:ind w:left="360" w:hanging="360"/>
      </w:pPr>
      <w:rPr>
        <w:rFonts w:ascii="Arial" w:eastAsiaTheme="minorEastAsia" w:hAnsi="Arial" w:cs="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 w15:restartNumberingAfterBreak="0">
    <w:nsid w:val="44646A1D"/>
    <w:multiLevelType w:val="hybridMultilevel"/>
    <w:tmpl w:val="BACCD5A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 w15:restartNumberingAfterBreak="0">
    <w:nsid w:val="50E40097"/>
    <w:multiLevelType w:val="hybridMultilevel"/>
    <w:tmpl w:val="ABEAB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5"/>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2A8"/>
    <w:rsid w:val="00001DD4"/>
    <w:rsid w:val="0001004F"/>
    <w:rsid w:val="000246BA"/>
    <w:rsid w:val="00035E99"/>
    <w:rsid w:val="00133F17"/>
    <w:rsid w:val="0021559D"/>
    <w:rsid w:val="0024078C"/>
    <w:rsid w:val="002E4FB3"/>
    <w:rsid w:val="003944DD"/>
    <w:rsid w:val="003A26E6"/>
    <w:rsid w:val="003A38BF"/>
    <w:rsid w:val="004846E0"/>
    <w:rsid w:val="004A681A"/>
    <w:rsid w:val="004B63CF"/>
    <w:rsid w:val="00602499"/>
    <w:rsid w:val="006771A3"/>
    <w:rsid w:val="006C422E"/>
    <w:rsid w:val="007112A8"/>
    <w:rsid w:val="0072173A"/>
    <w:rsid w:val="00741252"/>
    <w:rsid w:val="007E7830"/>
    <w:rsid w:val="00863F6C"/>
    <w:rsid w:val="008756AF"/>
    <w:rsid w:val="009208F7"/>
    <w:rsid w:val="00924923"/>
    <w:rsid w:val="00AD0313"/>
    <w:rsid w:val="00B856D5"/>
    <w:rsid w:val="00BA1633"/>
    <w:rsid w:val="00BD6691"/>
    <w:rsid w:val="00C41389"/>
    <w:rsid w:val="00C4690E"/>
    <w:rsid w:val="00C84989"/>
    <w:rsid w:val="00CA5516"/>
    <w:rsid w:val="00CD1CE0"/>
    <w:rsid w:val="00CD56B0"/>
    <w:rsid w:val="00CF33DE"/>
    <w:rsid w:val="00D574D9"/>
    <w:rsid w:val="00D61BA3"/>
    <w:rsid w:val="00D86CE6"/>
    <w:rsid w:val="00D875D0"/>
    <w:rsid w:val="00E37B6B"/>
    <w:rsid w:val="00EB37ED"/>
    <w:rsid w:val="00EC1E62"/>
    <w:rsid w:val="00EC4DCE"/>
    <w:rsid w:val="00F15B6D"/>
    <w:rsid w:val="00F37A0A"/>
    <w:rsid w:val="00FC792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8177808-625C-4C33-BE8B-50CBCAB64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5D0"/>
    <w:pPr>
      <w:spacing w:after="200" w:line="276" w:lineRule="auto"/>
    </w:pPr>
    <w:rPr>
      <w:rFonts w:eastAsiaTheme="minorEastAsia"/>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75D0"/>
    <w:pPr>
      <w:spacing w:after="0" w:line="240" w:lineRule="auto"/>
    </w:pPr>
    <w:rPr>
      <w:rFonts w:eastAsiaTheme="minorEastAsia"/>
      <w:lang w:val="en-US" w:eastAsia="zh-CN"/>
    </w:rPr>
  </w:style>
  <w:style w:type="table" w:styleId="LightList-Accent5">
    <w:name w:val="Light List Accent 5"/>
    <w:basedOn w:val="TableNormal"/>
    <w:uiPriority w:val="61"/>
    <w:semiHidden/>
    <w:unhideWhenUsed/>
    <w:rsid w:val="00D875D0"/>
    <w:pPr>
      <w:spacing w:after="0" w:line="240" w:lineRule="auto"/>
    </w:pPr>
    <w:rPr>
      <w:rFonts w:eastAsiaTheme="minorEastAsia"/>
      <w:lang w:val="en-US" w:eastAsia="zh-CN"/>
    </w:rPr>
    <w:tblPr>
      <w:tblStyleRowBandSize w:val="1"/>
      <w:tblStyleColBandSize w:val="1"/>
      <w:tblInd w:w="0" w:type="nil"/>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Lines="0" w:before="100" w:beforeAutospacing="1" w:afterLines="0" w:after="100" w:afterAutospacing="1" w:line="240" w:lineRule="auto"/>
      </w:pPr>
      <w:rPr>
        <w:b/>
        <w:bCs/>
        <w:color w:val="FFFFFF" w:themeColor="background1"/>
      </w:rPr>
      <w:tblPr/>
      <w:tcPr>
        <w:shd w:val="clear" w:color="auto" w:fill="4472C4" w:themeFill="accent5"/>
      </w:tcPr>
    </w:tblStylePr>
    <w:tblStylePr w:type="lastRow">
      <w:pPr>
        <w:spacing w:beforeLines="0" w:before="100" w:beforeAutospacing="1" w:afterLines="0" w:after="100" w:afterAutospacing="1"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paragraph" w:styleId="BodyText">
    <w:name w:val="Body Text"/>
    <w:basedOn w:val="Normal"/>
    <w:link w:val="BodyTextChar"/>
    <w:rsid w:val="00C4690E"/>
    <w:pPr>
      <w:spacing w:after="0" w:line="240" w:lineRule="atLeast"/>
      <w:jc w:val="both"/>
    </w:pPr>
    <w:rPr>
      <w:rFonts w:ascii="Arial" w:eastAsia="Times New Roman" w:hAnsi="Arial" w:cs="Times New Roman"/>
      <w:sz w:val="20"/>
      <w:szCs w:val="20"/>
      <w:lang w:val="en-GB" w:eastAsia="en-US"/>
    </w:rPr>
  </w:style>
  <w:style w:type="character" w:customStyle="1" w:styleId="BodyTextChar">
    <w:name w:val="Body Text Char"/>
    <w:basedOn w:val="DefaultParagraphFont"/>
    <w:link w:val="BodyText"/>
    <w:rsid w:val="00C4690E"/>
    <w:rPr>
      <w:rFonts w:ascii="Arial" w:eastAsia="Times New Roman" w:hAnsi="Arial" w:cs="Times New Roman"/>
      <w:sz w:val="20"/>
      <w:szCs w:val="20"/>
      <w:lang w:val="en-GB"/>
    </w:rPr>
  </w:style>
  <w:style w:type="character" w:styleId="Hyperlink">
    <w:name w:val="Hyperlink"/>
    <w:basedOn w:val="DefaultParagraphFont"/>
    <w:rsid w:val="00C4690E"/>
    <w:rPr>
      <w:color w:val="0000FF"/>
      <w:u w:val="single"/>
    </w:rPr>
  </w:style>
  <w:style w:type="paragraph" w:styleId="ListParagraph">
    <w:name w:val="List Paragraph"/>
    <w:basedOn w:val="Normal"/>
    <w:uiPriority w:val="34"/>
    <w:qFormat/>
    <w:rsid w:val="00C4690E"/>
    <w:pPr>
      <w:ind w:left="720"/>
      <w:contextualSpacing/>
    </w:pPr>
  </w:style>
  <w:style w:type="paragraph" w:styleId="Header">
    <w:name w:val="header"/>
    <w:aliases w:val=" Char,Char"/>
    <w:basedOn w:val="Normal"/>
    <w:link w:val="HeaderChar"/>
    <w:unhideWhenUsed/>
    <w:rsid w:val="00C4690E"/>
    <w:pPr>
      <w:tabs>
        <w:tab w:val="center" w:pos="4536"/>
        <w:tab w:val="right" w:pos="9072"/>
      </w:tabs>
      <w:spacing w:after="0" w:line="240" w:lineRule="auto"/>
    </w:pPr>
  </w:style>
  <w:style w:type="character" w:customStyle="1" w:styleId="HeaderChar">
    <w:name w:val="Header Char"/>
    <w:aliases w:val=" Char Char,Char Char"/>
    <w:basedOn w:val="DefaultParagraphFont"/>
    <w:link w:val="Header"/>
    <w:rsid w:val="00C4690E"/>
    <w:rPr>
      <w:rFonts w:eastAsiaTheme="minorEastAsia"/>
      <w:lang w:val="en-US" w:eastAsia="zh-CN"/>
    </w:rPr>
  </w:style>
  <w:style w:type="paragraph" w:styleId="Footer">
    <w:name w:val="footer"/>
    <w:basedOn w:val="Normal"/>
    <w:link w:val="FooterChar"/>
    <w:uiPriority w:val="99"/>
    <w:unhideWhenUsed/>
    <w:rsid w:val="00BA1633"/>
    <w:pPr>
      <w:tabs>
        <w:tab w:val="center" w:pos="4536"/>
        <w:tab w:val="right" w:pos="9072"/>
      </w:tabs>
      <w:spacing w:after="0" w:line="240" w:lineRule="auto"/>
    </w:pPr>
  </w:style>
  <w:style w:type="character" w:customStyle="1" w:styleId="FooterChar">
    <w:name w:val="Footer Char"/>
    <w:basedOn w:val="DefaultParagraphFont"/>
    <w:link w:val="Footer"/>
    <w:uiPriority w:val="99"/>
    <w:rsid w:val="00BA1633"/>
    <w:rPr>
      <w:rFonts w:eastAsiaTheme="minorEastAsia"/>
      <w:lang w:val="en-US" w:eastAsia="zh-CN"/>
    </w:rPr>
  </w:style>
  <w:style w:type="paragraph" w:styleId="BalloonText">
    <w:name w:val="Balloon Text"/>
    <w:basedOn w:val="Normal"/>
    <w:link w:val="BalloonTextChar"/>
    <w:uiPriority w:val="99"/>
    <w:semiHidden/>
    <w:unhideWhenUsed/>
    <w:rsid w:val="00FC79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7920"/>
    <w:rPr>
      <w:rFonts w:ascii="Segoe UI" w:eastAsiaTheme="minorEastAsia"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714146">
      <w:bodyDiv w:val="1"/>
      <w:marLeft w:val="0"/>
      <w:marRight w:val="0"/>
      <w:marTop w:val="0"/>
      <w:marBottom w:val="0"/>
      <w:divBdr>
        <w:top w:val="none" w:sz="0" w:space="0" w:color="auto"/>
        <w:left w:val="none" w:sz="0" w:space="0" w:color="auto"/>
        <w:bottom w:val="none" w:sz="0" w:space="0" w:color="auto"/>
        <w:right w:val="none" w:sz="0" w:space="0" w:color="auto"/>
      </w:divBdr>
    </w:div>
    <w:div w:id="1161237352">
      <w:bodyDiv w:val="1"/>
      <w:marLeft w:val="0"/>
      <w:marRight w:val="0"/>
      <w:marTop w:val="0"/>
      <w:marBottom w:val="0"/>
      <w:divBdr>
        <w:top w:val="none" w:sz="0" w:space="0" w:color="auto"/>
        <w:left w:val="none" w:sz="0" w:space="0" w:color="auto"/>
        <w:bottom w:val="none" w:sz="0" w:space="0" w:color="auto"/>
        <w:right w:val="none" w:sz="0" w:space="0" w:color="auto"/>
      </w:divBdr>
    </w:div>
    <w:div w:id="1615290112">
      <w:bodyDiv w:val="1"/>
      <w:marLeft w:val="0"/>
      <w:marRight w:val="0"/>
      <w:marTop w:val="0"/>
      <w:marBottom w:val="0"/>
      <w:divBdr>
        <w:top w:val="none" w:sz="0" w:space="0" w:color="auto"/>
        <w:left w:val="none" w:sz="0" w:space="0" w:color="auto"/>
        <w:bottom w:val="none" w:sz="0" w:space="0" w:color="auto"/>
        <w:right w:val="none" w:sz="0" w:space="0" w:color="auto"/>
      </w:divBdr>
    </w:div>
    <w:div w:id="1962226702">
      <w:bodyDiv w:val="1"/>
      <w:marLeft w:val="0"/>
      <w:marRight w:val="0"/>
      <w:marTop w:val="0"/>
      <w:marBottom w:val="0"/>
      <w:divBdr>
        <w:top w:val="none" w:sz="0" w:space="0" w:color="auto"/>
        <w:left w:val="none" w:sz="0" w:space="0" w:color="auto"/>
        <w:bottom w:val="none" w:sz="0" w:space="0" w:color="auto"/>
        <w:right w:val="none" w:sz="0" w:space="0" w:color="auto"/>
      </w:divBdr>
    </w:div>
    <w:div w:id="201538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099/2269-64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D2B57-08A5-4332-8E95-F22D95C72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4</Pages>
  <Words>1866</Words>
  <Characters>10638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Goran Zagrić</dc:creator>
  <cp:keywords/>
  <dc:description/>
  <cp:lastModifiedBy>Goran Zagrić</cp:lastModifiedBy>
  <cp:revision>24</cp:revision>
  <cp:lastPrinted>2020-01-10T10:28:00Z</cp:lastPrinted>
  <dcterms:created xsi:type="dcterms:W3CDTF">2020-01-09T09:45:00Z</dcterms:created>
  <dcterms:modified xsi:type="dcterms:W3CDTF">2020-12-14T12:49:00Z</dcterms:modified>
</cp:coreProperties>
</file>